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7EC5" w:rsidRDefault="008D6E5D">
      <w:pPr>
        <w:spacing w:before="106"/>
        <w:ind w:left="1901"/>
        <w:rPr>
          <w:i/>
        </w:rPr>
      </w:pPr>
      <w:r>
        <w:rPr>
          <w:i/>
          <w:w w:val="105"/>
        </w:rPr>
        <w:t>Company Number: 10903556</w:t>
      </w:r>
    </w:p>
    <w:p w:rsidR="00C27EC5" w:rsidRDefault="00C27EC5">
      <w:pPr>
        <w:pStyle w:val="BodyText"/>
        <w:rPr>
          <w:i/>
          <w:sz w:val="24"/>
        </w:rPr>
      </w:pPr>
    </w:p>
    <w:p w:rsidR="00C27EC5" w:rsidRDefault="00C27EC5">
      <w:pPr>
        <w:pStyle w:val="BodyText"/>
        <w:rPr>
          <w:i/>
          <w:sz w:val="24"/>
        </w:rPr>
      </w:pPr>
    </w:p>
    <w:p w:rsidR="00C27EC5" w:rsidRDefault="00C27EC5">
      <w:pPr>
        <w:pStyle w:val="BodyText"/>
        <w:rPr>
          <w:i/>
          <w:sz w:val="24"/>
        </w:rPr>
      </w:pPr>
    </w:p>
    <w:p w:rsidR="00C27EC5" w:rsidRDefault="00C27EC5">
      <w:pPr>
        <w:pStyle w:val="BodyText"/>
        <w:rPr>
          <w:i/>
          <w:sz w:val="24"/>
        </w:rPr>
      </w:pPr>
    </w:p>
    <w:p w:rsidR="00C27EC5" w:rsidRDefault="00C27EC5">
      <w:pPr>
        <w:pStyle w:val="BodyText"/>
        <w:spacing w:before="7"/>
        <w:rPr>
          <w:i/>
          <w:sz w:val="27"/>
        </w:rPr>
      </w:pPr>
    </w:p>
    <w:p w:rsidR="00C27EC5" w:rsidRDefault="008D6E5D">
      <w:pPr>
        <w:ind w:left="4438"/>
        <w:rPr>
          <w:b/>
          <w:sz w:val="24"/>
        </w:rPr>
      </w:pPr>
      <w:r>
        <w:rPr>
          <w:b/>
          <w:w w:val="105"/>
          <w:sz w:val="24"/>
        </w:rPr>
        <w:t>THE COMPANIES ACT 2006</w:t>
      </w:r>
    </w:p>
    <w:p w:rsidR="00C27EC5" w:rsidRDefault="00C27EC5">
      <w:pPr>
        <w:pStyle w:val="BodyText"/>
        <w:rPr>
          <w:b/>
          <w:sz w:val="26"/>
        </w:rPr>
      </w:pPr>
    </w:p>
    <w:p w:rsidR="00C27EC5" w:rsidRDefault="00C27EC5">
      <w:pPr>
        <w:pStyle w:val="BodyText"/>
        <w:rPr>
          <w:b/>
          <w:sz w:val="26"/>
        </w:rPr>
      </w:pPr>
    </w:p>
    <w:p w:rsidR="00C27EC5" w:rsidRDefault="008D6E5D">
      <w:pPr>
        <w:spacing w:before="154" w:line="288" w:lineRule="auto"/>
        <w:ind w:left="4060" w:right="3020" w:hanging="55"/>
        <w:jc w:val="center"/>
        <w:rPr>
          <w:i/>
          <w:sz w:val="25"/>
        </w:rPr>
      </w:pPr>
      <w:r>
        <w:rPr>
          <w:i/>
          <w:w w:val="95"/>
          <w:sz w:val="25"/>
        </w:rPr>
        <w:t xml:space="preserve">COMPANY </w:t>
      </w:r>
      <w:proofErr w:type="spellStart"/>
      <w:r>
        <w:rPr>
          <w:i/>
          <w:w w:val="95"/>
          <w:sz w:val="25"/>
        </w:rPr>
        <w:t>Llfvl</w:t>
      </w:r>
      <w:proofErr w:type="spellEnd"/>
      <w:r>
        <w:rPr>
          <w:i/>
          <w:w w:val="95"/>
          <w:sz w:val="25"/>
        </w:rPr>
        <w:t xml:space="preserve">/TED BY GUARANTEE </w:t>
      </w:r>
      <w:r>
        <w:rPr>
          <w:i/>
          <w:sz w:val="25"/>
        </w:rPr>
        <w:t>AND</w:t>
      </w:r>
      <w:r>
        <w:rPr>
          <w:i/>
          <w:spacing w:val="-37"/>
          <w:sz w:val="25"/>
        </w:rPr>
        <w:t xml:space="preserve"> </w:t>
      </w:r>
      <w:r>
        <w:rPr>
          <w:i/>
          <w:sz w:val="25"/>
        </w:rPr>
        <w:t>NOT</w:t>
      </w:r>
      <w:r>
        <w:rPr>
          <w:i/>
          <w:spacing w:val="-34"/>
          <w:sz w:val="25"/>
        </w:rPr>
        <w:t xml:space="preserve"> </w:t>
      </w:r>
      <w:r>
        <w:rPr>
          <w:i/>
          <w:sz w:val="25"/>
        </w:rPr>
        <w:t>HAVING</w:t>
      </w:r>
      <w:r>
        <w:rPr>
          <w:i/>
          <w:spacing w:val="-36"/>
          <w:sz w:val="25"/>
        </w:rPr>
        <w:t xml:space="preserve"> </w:t>
      </w:r>
      <w:r>
        <w:rPr>
          <w:i/>
          <w:sz w:val="25"/>
        </w:rPr>
        <w:t>A</w:t>
      </w:r>
      <w:r>
        <w:rPr>
          <w:i/>
          <w:spacing w:val="-43"/>
          <w:sz w:val="25"/>
        </w:rPr>
        <w:t xml:space="preserve"> </w:t>
      </w:r>
      <w:r>
        <w:rPr>
          <w:i/>
          <w:sz w:val="25"/>
        </w:rPr>
        <w:t>SHARE</w:t>
      </w:r>
      <w:r>
        <w:rPr>
          <w:i/>
          <w:spacing w:val="-39"/>
          <w:sz w:val="25"/>
        </w:rPr>
        <w:t xml:space="preserve"> </w:t>
      </w:r>
      <w:r>
        <w:rPr>
          <w:i/>
          <w:sz w:val="25"/>
        </w:rPr>
        <w:t>CAPITAL</w:t>
      </w:r>
    </w:p>
    <w:p w:rsidR="00C27EC5" w:rsidRDefault="00C27EC5">
      <w:pPr>
        <w:pStyle w:val="BodyText"/>
        <w:rPr>
          <w:i/>
          <w:sz w:val="28"/>
        </w:rPr>
      </w:pPr>
    </w:p>
    <w:p w:rsidR="00C27EC5" w:rsidRDefault="00C27EC5">
      <w:pPr>
        <w:pStyle w:val="BodyText"/>
        <w:spacing w:before="11"/>
        <w:rPr>
          <w:i/>
          <w:sz w:val="31"/>
        </w:rPr>
      </w:pPr>
    </w:p>
    <w:p w:rsidR="00C27EC5" w:rsidRDefault="008D6E5D">
      <w:pPr>
        <w:ind w:left="3027"/>
        <w:rPr>
          <w:rFonts w:ascii="Times New Roman"/>
          <w:sz w:val="26"/>
        </w:rPr>
      </w:pPr>
      <w:r>
        <w:rPr>
          <w:rFonts w:ascii="Times New Roman"/>
          <w:sz w:val="26"/>
        </w:rPr>
        <w:t>MEMORANDUM AND ARTICLES OF ASSOCIATION OF</w:t>
      </w:r>
    </w:p>
    <w:p w:rsidR="00C27EC5" w:rsidRDefault="00C27EC5">
      <w:pPr>
        <w:pStyle w:val="BodyText"/>
        <w:rPr>
          <w:rFonts w:ascii="Times New Roman"/>
          <w:sz w:val="28"/>
        </w:rPr>
      </w:pPr>
    </w:p>
    <w:p w:rsidR="00C27EC5" w:rsidRDefault="00C27EC5">
      <w:pPr>
        <w:pStyle w:val="BodyText"/>
        <w:rPr>
          <w:rFonts w:ascii="Times New Roman"/>
          <w:sz w:val="28"/>
        </w:rPr>
      </w:pPr>
    </w:p>
    <w:p w:rsidR="00C27EC5" w:rsidRDefault="008D6E5D">
      <w:pPr>
        <w:spacing w:before="235" w:line="295" w:lineRule="auto"/>
        <w:ind w:left="2776" w:right="1946"/>
        <w:jc w:val="center"/>
        <w:rPr>
          <w:b/>
          <w:sz w:val="34"/>
        </w:rPr>
      </w:pPr>
      <w:r>
        <w:rPr>
          <w:b/>
          <w:w w:val="105"/>
          <w:sz w:val="34"/>
        </w:rPr>
        <w:t>Menai Bridge and District Civic Society Cymdeithas Ddinesig Bro Porthaethwy</w:t>
      </w: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C27EC5">
      <w:pPr>
        <w:pStyle w:val="BodyText"/>
        <w:rPr>
          <w:b/>
          <w:sz w:val="38"/>
        </w:rPr>
      </w:pPr>
    </w:p>
    <w:p w:rsidR="00C27EC5" w:rsidRDefault="008D6E5D">
      <w:pPr>
        <w:spacing w:before="275"/>
        <w:ind w:left="1839"/>
      </w:pPr>
      <w:r>
        <w:t xml:space="preserve">Incorporated on: </w:t>
      </w:r>
      <w:r w:rsidR="00D426FC">
        <w:rPr>
          <w:sz w:val="20"/>
          <w:szCs w:val="20"/>
        </w:rPr>
        <w:t>7</w:t>
      </w:r>
      <w:r w:rsidR="005604D9" w:rsidRPr="005604D9">
        <w:rPr>
          <w:sz w:val="20"/>
          <w:szCs w:val="20"/>
        </w:rPr>
        <w:t>t</w:t>
      </w:r>
      <w:r w:rsidRPr="005604D9">
        <w:rPr>
          <w:sz w:val="20"/>
          <w:szCs w:val="20"/>
        </w:rPr>
        <w:t xml:space="preserve">h </w:t>
      </w:r>
      <w:r>
        <w:t>August 2017</w:t>
      </w:r>
    </w:p>
    <w:p w:rsidR="00C27EC5" w:rsidRDefault="00C27EC5">
      <w:pPr>
        <w:sectPr w:rsidR="00C27EC5">
          <w:type w:val="continuous"/>
          <w:pgSz w:w="11910" w:h="16840"/>
          <w:pgMar w:top="1580" w:right="560" w:bottom="280" w:left="0" w:header="720" w:footer="720" w:gutter="0"/>
          <w:cols w:space="720"/>
        </w:sect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7"/>
        <w:rPr>
          <w:sz w:val="27"/>
        </w:rPr>
      </w:pPr>
    </w:p>
    <w:p w:rsidR="00C27EC5" w:rsidRDefault="008D6E5D">
      <w:pPr>
        <w:spacing w:before="93"/>
        <w:ind w:left="1995" w:right="1946"/>
        <w:jc w:val="center"/>
      </w:pPr>
      <w:r>
        <w:t>THE COMPANIES ACT 2006</w:t>
      </w:r>
    </w:p>
    <w:p w:rsidR="00C27EC5" w:rsidRDefault="00C27EC5">
      <w:pPr>
        <w:pStyle w:val="BodyText"/>
        <w:spacing w:before="3"/>
        <w:rPr>
          <w:sz w:val="25"/>
        </w:rPr>
      </w:pPr>
    </w:p>
    <w:p w:rsidR="00C27EC5" w:rsidRDefault="008D6E5D">
      <w:pPr>
        <w:spacing w:before="1"/>
        <w:ind w:left="1990" w:right="1946"/>
        <w:jc w:val="center"/>
      </w:pPr>
      <w:r>
        <w:rPr>
          <w:w w:val="95"/>
        </w:rPr>
        <w:t>A PRIVATE</w:t>
      </w:r>
    </w:p>
    <w:p w:rsidR="00C27EC5" w:rsidRDefault="008D6E5D">
      <w:pPr>
        <w:spacing w:before="17" w:line="259" w:lineRule="auto"/>
        <w:ind w:left="3679" w:right="3637"/>
        <w:jc w:val="center"/>
      </w:pPr>
      <w:r>
        <w:rPr>
          <w:w w:val="95"/>
        </w:rPr>
        <w:t>COMPANY</w:t>
      </w:r>
      <w:r>
        <w:rPr>
          <w:spacing w:val="-31"/>
          <w:w w:val="95"/>
        </w:rPr>
        <w:t xml:space="preserve"> </w:t>
      </w:r>
      <w:r>
        <w:rPr>
          <w:w w:val="95"/>
        </w:rPr>
        <w:t>LIMITED</w:t>
      </w:r>
      <w:r>
        <w:rPr>
          <w:spacing w:val="-34"/>
          <w:w w:val="95"/>
        </w:rPr>
        <w:t xml:space="preserve"> </w:t>
      </w:r>
      <w:r>
        <w:rPr>
          <w:w w:val="95"/>
        </w:rPr>
        <w:t>BY</w:t>
      </w:r>
      <w:r>
        <w:rPr>
          <w:spacing w:val="-34"/>
          <w:w w:val="95"/>
        </w:rPr>
        <w:t xml:space="preserve"> </w:t>
      </w:r>
      <w:r>
        <w:rPr>
          <w:w w:val="95"/>
        </w:rPr>
        <w:t>GUARANTEE</w:t>
      </w:r>
      <w:r>
        <w:rPr>
          <w:spacing w:val="-32"/>
          <w:w w:val="95"/>
        </w:rPr>
        <w:t xml:space="preserve"> </w:t>
      </w:r>
      <w:r>
        <w:rPr>
          <w:w w:val="95"/>
        </w:rPr>
        <w:t xml:space="preserve">AND </w:t>
      </w:r>
      <w:r>
        <w:t>NOT</w:t>
      </w:r>
      <w:r>
        <w:rPr>
          <w:spacing w:val="-25"/>
        </w:rPr>
        <w:t xml:space="preserve"> </w:t>
      </w:r>
      <w:r>
        <w:t>HAVING</w:t>
      </w:r>
      <w:r>
        <w:rPr>
          <w:spacing w:val="-21"/>
        </w:rPr>
        <w:t xml:space="preserve"> </w:t>
      </w:r>
      <w:r>
        <w:t>A</w:t>
      </w:r>
      <w:r>
        <w:rPr>
          <w:spacing w:val="-35"/>
        </w:rPr>
        <w:t xml:space="preserve"> </w:t>
      </w:r>
      <w:r>
        <w:t>SHARE</w:t>
      </w:r>
      <w:r>
        <w:rPr>
          <w:spacing w:val="-27"/>
        </w:rPr>
        <w:t xml:space="preserve"> </w:t>
      </w:r>
      <w:r>
        <w:t>CAPITAL</w:t>
      </w:r>
    </w:p>
    <w:p w:rsidR="00C27EC5" w:rsidRDefault="00C27EC5">
      <w:pPr>
        <w:pStyle w:val="BodyText"/>
        <w:spacing w:before="7"/>
        <w:rPr>
          <w:sz w:val="23"/>
        </w:rPr>
      </w:pPr>
    </w:p>
    <w:p w:rsidR="00C27EC5" w:rsidRDefault="008D6E5D">
      <w:pPr>
        <w:ind w:left="2004" w:right="1946"/>
        <w:jc w:val="center"/>
      </w:pPr>
      <w:r>
        <w:t>MEMORANDUM OF ASSOCIATION OF</w:t>
      </w:r>
    </w:p>
    <w:p w:rsidR="00C27EC5" w:rsidRDefault="00C27EC5">
      <w:pPr>
        <w:pStyle w:val="BodyText"/>
        <w:spacing w:before="8"/>
        <w:rPr>
          <w:sz w:val="29"/>
        </w:rPr>
      </w:pPr>
    </w:p>
    <w:p w:rsidR="00C27EC5" w:rsidRDefault="008D6E5D">
      <w:pPr>
        <w:spacing w:before="1"/>
        <w:ind w:left="3078"/>
        <w:rPr>
          <w:b/>
          <w:sz w:val="25"/>
        </w:rPr>
      </w:pPr>
      <w:r>
        <w:rPr>
          <w:b/>
          <w:sz w:val="25"/>
        </w:rPr>
        <w:t>MENAI BRIDGE AND DISTRICT CIVIC SOCIETY</w:t>
      </w:r>
    </w:p>
    <w:p w:rsidR="00C27EC5" w:rsidRDefault="008D6E5D">
      <w:pPr>
        <w:spacing w:before="5"/>
        <w:ind w:left="3092"/>
        <w:rPr>
          <w:b/>
        </w:rPr>
      </w:pPr>
      <w:r>
        <w:rPr>
          <w:b/>
          <w:w w:val="110"/>
          <w:sz w:val="24"/>
        </w:rPr>
        <w:t>C</w:t>
      </w:r>
      <w:r w:rsidR="005604D9">
        <w:rPr>
          <w:b/>
          <w:w w:val="110"/>
          <w:sz w:val="24"/>
        </w:rPr>
        <w:t>YMDEITHAS DDINESIG BRO PORTHAETHWY</w:t>
      </w:r>
    </w:p>
    <w:p w:rsidR="00C27EC5" w:rsidRDefault="00C27EC5">
      <w:pPr>
        <w:pStyle w:val="BodyText"/>
        <w:spacing w:before="2"/>
        <w:rPr>
          <w:b/>
          <w:sz w:val="43"/>
        </w:rPr>
      </w:pPr>
    </w:p>
    <w:p w:rsidR="00C27EC5" w:rsidRDefault="008D6E5D">
      <w:pPr>
        <w:pStyle w:val="BodyText"/>
        <w:spacing w:line="268" w:lineRule="auto"/>
        <w:ind w:left="1214" w:right="584" w:hanging="7"/>
      </w:pPr>
      <w:r>
        <w:rPr>
          <w:w w:val="105"/>
        </w:rPr>
        <w:t>Each subscriber to this memorandum of association wishes to form a company under the Companies Act 2006 and agrees to become a member of the company.</w:t>
      </w:r>
    </w:p>
    <w:p w:rsidR="00C27EC5" w:rsidRDefault="00C27EC5">
      <w:pPr>
        <w:pStyle w:val="BodyText"/>
        <w:rPr>
          <w:sz w:val="20"/>
        </w:rPr>
      </w:pPr>
    </w:p>
    <w:p w:rsidR="00C27EC5" w:rsidRDefault="00C27EC5">
      <w:pPr>
        <w:pStyle w:val="BodyText"/>
        <w:spacing w:before="1"/>
        <w:rPr>
          <w:sz w:val="19"/>
        </w:rPr>
      </w:pPr>
    </w:p>
    <w:p w:rsidR="00C27EC5" w:rsidRDefault="00C27EC5">
      <w:pPr>
        <w:rPr>
          <w:sz w:val="19"/>
        </w:rPr>
        <w:sectPr w:rsidR="00C27EC5">
          <w:pgSz w:w="11910" w:h="16840"/>
          <w:pgMar w:top="0" w:right="560" w:bottom="0" w:left="0" w:header="720" w:footer="720" w:gutter="0"/>
          <w:cols w:space="720"/>
        </w:sectPr>
      </w:pPr>
    </w:p>
    <w:p w:rsidR="00C27EC5" w:rsidRDefault="008D6E5D">
      <w:pPr>
        <w:pStyle w:val="BodyText"/>
        <w:spacing w:before="105"/>
        <w:ind w:left="1216"/>
      </w:pPr>
      <w:r>
        <w:rPr>
          <w:w w:val="105"/>
        </w:rPr>
        <w:t>Name of each subscriber</w:t>
      </w:r>
    </w:p>
    <w:p w:rsidR="00C27EC5" w:rsidRDefault="00C27EC5">
      <w:pPr>
        <w:pStyle w:val="BodyText"/>
        <w:rPr>
          <w:sz w:val="20"/>
        </w:rPr>
      </w:pPr>
    </w:p>
    <w:p w:rsidR="00C27EC5" w:rsidRDefault="00C27EC5">
      <w:pPr>
        <w:pStyle w:val="BodyText"/>
        <w:rPr>
          <w:sz w:val="20"/>
        </w:rPr>
      </w:pPr>
    </w:p>
    <w:p w:rsidR="00C27EC5" w:rsidRDefault="005604D9">
      <w:pPr>
        <w:pStyle w:val="BodyText"/>
        <w:rPr>
          <w:sz w:val="20"/>
        </w:rPr>
      </w:pPr>
      <w:r>
        <w:rPr>
          <w:sz w:val="20"/>
        </w:rPr>
        <w:t xml:space="preserve">                          Frances Jane Cherrett</w:t>
      </w:r>
    </w:p>
    <w:p w:rsidR="005604D9" w:rsidRDefault="005604D9">
      <w:pPr>
        <w:pStyle w:val="BodyText"/>
        <w:rPr>
          <w:sz w:val="20"/>
        </w:rPr>
      </w:pPr>
    </w:p>
    <w:p w:rsidR="005604D9" w:rsidRDefault="005604D9">
      <w:pPr>
        <w:pStyle w:val="BodyText"/>
        <w:rPr>
          <w:sz w:val="20"/>
        </w:rPr>
      </w:pPr>
      <w:r>
        <w:rPr>
          <w:sz w:val="20"/>
        </w:rPr>
        <w:tab/>
      </w:r>
      <w:r>
        <w:rPr>
          <w:sz w:val="20"/>
        </w:rPr>
        <w:tab/>
        <w:t>Marian Hirst</w:t>
      </w:r>
    </w:p>
    <w:p w:rsidR="005604D9" w:rsidRDefault="005604D9">
      <w:pPr>
        <w:pStyle w:val="BodyText"/>
        <w:rPr>
          <w:sz w:val="20"/>
        </w:rPr>
      </w:pPr>
      <w:r>
        <w:rPr>
          <w:sz w:val="20"/>
        </w:rPr>
        <w:tab/>
      </w:r>
      <w:r>
        <w:rPr>
          <w:sz w:val="20"/>
        </w:rPr>
        <w:tab/>
      </w:r>
    </w:p>
    <w:p w:rsidR="005604D9" w:rsidRDefault="005604D9">
      <w:pPr>
        <w:pStyle w:val="BodyText"/>
        <w:rPr>
          <w:sz w:val="20"/>
        </w:rPr>
      </w:pPr>
      <w:r>
        <w:rPr>
          <w:sz w:val="20"/>
        </w:rPr>
        <w:tab/>
      </w:r>
      <w:r>
        <w:rPr>
          <w:sz w:val="20"/>
        </w:rPr>
        <w:tab/>
        <w:t>Edward Norman Kneale</w:t>
      </w:r>
    </w:p>
    <w:p w:rsidR="00C27EC5" w:rsidRDefault="005604D9">
      <w:pPr>
        <w:pStyle w:val="BodyText"/>
        <w:rPr>
          <w:sz w:val="20"/>
        </w:rPr>
      </w:pPr>
      <w:r>
        <w:rPr>
          <w:sz w:val="20"/>
        </w:rPr>
        <w:tab/>
      </w:r>
      <w:r>
        <w:rPr>
          <w:sz w:val="20"/>
        </w:rPr>
        <w:tab/>
      </w:r>
    </w:p>
    <w:p w:rsidR="005604D9" w:rsidRDefault="005604D9">
      <w:pPr>
        <w:pStyle w:val="BodyText"/>
        <w:rPr>
          <w:sz w:val="20"/>
        </w:rPr>
      </w:pPr>
      <w:r>
        <w:rPr>
          <w:sz w:val="20"/>
        </w:rPr>
        <w:tab/>
      </w:r>
      <w:r>
        <w:rPr>
          <w:sz w:val="20"/>
        </w:rPr>
        <w:tab/>
        <w:t>Elizabeth Kenyon Moyle</w:t>
      </w:r>
    </w:p>
    <w:p w:rsidR="00C27EC5" w:rsidRDefault="00C27EC5">
      <w:pPr>
        <w:pStyle w:val="BodyText"/>
        <w:spacing w:before="6"/>
        <w:rPr>
          <w:sz w:val="19"/>
        </w:rPr>
      </w:pPr>
    </w:p>
    <w:p w:rsidR="005604D9" w:rsidRDefault="005604D9">
      <w:pPr>
        <w:pStyle w:val="BodyText"/>
        <w:spacing w:before="6"/>
        <w:rPr>
          <w:sz w:val="19"/>
        </w:rPr>
      </w:pPr>
      <w:r>
        <w:rPr>
          <w:sz w:val="19"/>
        </w:rPr>
        <w:tab/>
      </w:r>
      <w:r>
        <w:rPr>
          <w:sz w:val="19"/>
        </w:rPr>
        <w:tab/>
        <w:t>Maureen Parry-Williams</w:t>
      </w:r>
    </w:p>
    <w:p w:rsidR="005604D9" w:rsidRDefault="005604D9">
      <w:pPr>
        <w:pStyle w:val="BodyText"/>
        <w:spacing w:before="6"/>
        <w:rPr>
          <w:sz w:val="19"/>
        </w:rPr>
      </w:pPr>
    </w:p>
    <w:p w:rsidR="005604D9" w:rsidRDefault="005604D9">
      <w:pPr>
        <w:pStyle w:val="BodyText"/>
        <w:spacing w:before="6"/>
        <w:rPr>
          <w:sz w:val="19"/>
        </w:rPr>
      </w:pPr>
      <w:r>
        <w:rPr>
          <w:sz w:val="19"/>
        </w:rPr>
        <w:tab/>
      </w:r>
      <w:r>
        <w:rPr>
          <w:sz w:val="19"/>
        </w:rPr>
        <w:tab/>
        <w:t>Iola Prytherch</w:t>
      </w:r>
    </w:p>
    <w:p w:rsidR="00C27EC5" w:rsidRDefault="00C27EC5">
      <w:pPr>
        <w:pStyle w:val="BodyText"/>
        <w:spacing w:before="1"/>
        <w:rPr>
          <w:sz w:val="9"/>
        </w:rPr>
      </w:pPr>
    </w:p>
    <w:p w:rsidR="00C27EC5" w:rsidRDefault="00C27EC5">
      <w:pPr>
        <w:pStyle w:val="BodyText"/>
        <w:rPr>
          <w:sz w:val="20"/>
        </w:rPr>
      </w:pPr>
    </w:p>
    <w:p w:rsidR="00C27EC5" w:rsidRDefault="00C27EC5">
      <w:pPr>
        <w:pStyle w:val="BodyText"/>
        <w:spacing w:before="3"/>
        <w:rPr>
          <w:sz w:val="17"/>
        </w:rPr>
      </w:pPr>
    </w:p>
    <w:p w:rsidR="00C27EC5" w:rsidRDefault="008D6E5D">
      <w:pPr>
        <w:pStyle w:val="BodyText"/>
        <w:spacing w:before="94" w:line="239" w:lineRule="exact"/>
        <w:ind w:left="739" w:right="1733"/>
        <w:jc w:val="center"/>
      </w:pPr>
      <w:r>
        <w:br w:type="column"/>
      </w:r>
      <w:r>
        <w:rPr>
          <w:w w:val="105"/>
        </w:rPr>
        <w:t>Authentication by each subscriber</w:t>
      </w:r>
    </w:p>
    <w:p w:rsidR="005604D9" w:rsidRDefault="005604D9" w:rsidP="005604D9">
      <w:pPr>
        <w:pStyle w:val="BodyText"/>
        <w:rPr>
          <w:sz w:val="20"/>
        </w:rPr>
      </w:pPr>
    </w:p>
    <w:p w:rsidR="005604D9" w:rsidRDefault="005604D9" w:rsidP="005604D9">
      <w:pPr>
        <w:pStyle w:val="BodyText"/>
        <w:rPr>
          <w:sz w:val="20"/>
        </w:rPr>
      </w:pPr>
      <w:r>
        <w:rPr>
          <w:sz w:val="20"/>
        </w:rPr>
        <w:t xml:space="preserve">                         Frances Jane Cherrett</w:t>
      </w:r>
    </w:p>
    <w:p w:rsidR="005604D9" w:rsidRDefault="005604D9" w:rsidP="005604D9">
      <w:pPr>
        <w:pStyle w:val="BodyText"/>
        <w:rPr>
          <w:sz w:val="20"/>
        </w:rPr>
      </w:pPr>
    </w:p>
    <w:p w:rsidR="005604D9" w:rsidRDefault="005604D9" w:rsidP="005604D9">
      <w:pPr>
        <w:pStyle w:val="BodyText"/>
        <w:rPr>
          <w:sz w:val="20"/>
        </w:rPr>
      </w:pPr>
      <w:r>
        <w:rPr>
          <w:sz w:val="20"/>
        </w:rPr>
        <w:tab/>
      </w:r>
      <w:r>
        <w:rPr>
          <w:sz w:val="20"/>
        </w:rPr>
        <w:tab/>
        <w:t>Marian Hirst</w:t>
      </w:r>
    </w:p>
    <w:p w:rsidR="005604D9" w:rsidRDefault="005604D9" w:rsidP="005604D9">
      <w:pPr>
        <w:pStyle w:val="BodyText"/>
        <w:rPr>
          <w:sz w:val="20"/>
        </w:rPr>
      </w:pPr>
      <w:r>
        <w:rPr>
          <w:sz w:val="20"/>
        </w:rPr>
        <w:tab/>
      </w:r>
      <w:r>
        <w:rPr>
          <w:sz w:val="20"/>
        </w:rPr>
        <w:tab/>
      </w:r>
    </w:p>
    <w:p w:rsidR="005604D9" w:rsidRDefault="005604D9" w:rsidP="005604D9">
      <w:pPr>
        <w:pStyle w:val="BodyText"/>
        <w:rPr>
          <w:sz w:val="20"/>
        </w:rPr>
      </w:pPr>
      <w:r>
        <w:rPr>
          <w:sz w:val="20"/>
        </w:rPr>
        <w:tab/>
      </w:r>
      <w:r>
        <w:rPr>
          <w:sz w:val="20"/>
        </w:rPr>
        <w:tab/>
        <w:t>Edward Norman Kneale</w:t>
      </w:r>
    </w:p>
    <w:p w:rsidR="005604D9" w:rsidRDefault="005604D9" w:rsidP="005604D9">
      <w:pPr>
        <w:pStyle w:val="BodyText"/>
        <w:rPr>
          <w:sz w:val="20"/>
        </w:rPr>
      </w:pPr>
      <w:r>
        <w:rPr>
          <w:sz w:val="20"/>
        </w:rPr>
        <w:tab/>
      </w:r>
      <w:r>
        <w:rPr>
          <w:sz w:val="20"/>
        </w:rPr>
        <w:tab/>
      </w:r>
    </w:p>
    <w:p w:rsidR="005604D9" w:rsidRDefault="005604D9" w:rsidP="005604D9">
      <w:pPr>
        <w:pStyle w:val="BodyText"/>
        <w:rPr>
          <w:sz w:val="20"/>
        </w:rPr>
      </w:pPr>
      <w:r>
        <w:rPr>
          <w:sz w:val="20"/>
        </w:rPr>
        <w:tab/>
      </w:r>
      <w:r>
        <w:rPr>
          <w:sz w:val="20"/>
        </w:rPr>
        <w:tab/>
        <w:t>Elizabeth Kenyon Moyle</w:t>
      </w:r>
    </w:p>
    <w:p w:rsidR="005604D9" w:rsidRDefault="005604D9" w:rsidP="005604D9">
      <w:pPr>
        <w:pStyle w:val="BodyText"/>
        <w:spacing w:before="6"/>
        <w:rPr>
          <w:sz w:val="19"/>
        </w:rPr>
      </w:pPr>
    </w:p>
    <w:p w:rsidR="005604D9" w:rsidRDefault="005604D9" w:rsidP="005604D9">
      <w:pPr>
        <w:pStyle w:val="BodyText"/>
        <w:spacing w:before="6"/>
        <w:rPr>
          <w:sz w:val="19"/>
        </w:rPr>
      </w:pPr>
      <w:r>
        <w:rPr>
          <w:sz w:val="19"/>
        </w:rPr>
        <w:tab/>
      </w:r>
      <w:r>
        <w:rPr>
          <w:sz w:val="19"/>
        </w:rPr>
        <w:tab/>
        <w:t>Maureen Parry-Williams</w:t>
      </w:r>
    </w:p>
    <w:p w:rsidR="005604D9" w:rsidRDefault="005604D9" w:rsidP="005604D9">
      <w:pPr>
        <w:pStyle w:val="BodyText"/>
        <w:spacing w:before="6"/>
        <w:rPr>
          <w:sz w:val="19"/>
        </w:rPr>
      </w:pPr>
    </w:p>
    <w:p w:rsidR="005604D9" w:rsidRDefault="005604D9" w:rsidP="005604D9">
      <w:pPr>
        <w:pStyle w:val="BodyText"/>
        <w:spacing w:before="6"/>
        <w:rPr>
          <w:sz w:val="19"/>
        </w:rPr>
      </w:pPr>
      <w:r>
        <w:rPr>
          <w:sz w:val="19"/>
        </w:rPr>
        <w:tab/>
      </w:r>
      <w:r>
        <w:rPr>
          <w:sz w:val="19"/>
        </w:rPr>
        <w:tab/>
        <w:t>Iola Prytherch</w:t>
      </w:r>
    </w:p>
    <w:p w:rsidR="00C27EC5" w:rsidRDefault="00C27EC5">
      <w:pPr>
        <w:spacing w:line="675" w:lineRule="exact"/>
        <w:ind w:left="1674"/>
        <w:rPr>
          <w:rFonts w:ascii="Times New Roman"/>
          <w:sz w:val="78"/>
        </w:rPr>
      </w:pPr>
    </w:p>
    <w:p w:rsidR="00C27EC5" w:rsidRDefault="00C27EC5">
      <w:pPr>
        <w:spacing w:before="315" w:line="484" w:lineRule="exact"/>
        <w:ind w:left="771" w:right="704"/>
        <w:jc w:val="center"/>
        <w:rPr>
          <w:rFonts w:ascii="Times New Roman"/>
          <w:sz w:val="9"/>
        </w:rPr>
      </w:pPr>
    </w:p>
    <w:p w:rsidR="00C27EC5" w:rsidRDefault="00C27EC5">
      <w:pPr>
        <w:pStyle w:val="BodyText"/>
        <w:spacing w:line="22" w:lineRule="exact"/>
        <w:ind w:left="2814"/>
        <w:rPr>
          <w:rFonts w:ascii="Times New Roman"/>
          <w:sz w:val="2"/>
        </w:rPr>
      </w:pPr>
    </w:p>
    <w:p w:rsidR="00C27EC5" w:rsidRDefault="00C27EC5">
      <w:pPr>
        <w:spacing w:line="22" w:lineRule="exact"/>
        <w:rPr>
          <w:rFonts w:ascii="Times New Roman"/>
          <w:sz w:val="2"/>
        </w:rPr>
        <w:sectPr w:rsidR="00C27EC5">
          <w:type w:val="continuous"/>
          <w:pgSz w:w="11910" w:h="16840"/>
          <w:pgMar w:top="1580" w:right="560" w:bottom="280" w:left="0" w:header="720" w:footer="720" w:gutter="0"/>
          <w:cols w:num="2" w:space="720" w:equalWidth="0">
            <w:col w:w="5324" w:space="140"/>
            <w:col w:w="5886"/>
          </w:cols>
        </w:sectPr>
      </w:pPr>
    </w:p>
    <w:p w:rsidR="00C27EC5" w:rsidRDefault="00C27EC5">
      <w:pPr>
        <w:pStyle w:val="BodyText"/>
        <w:spacing w:before="6"/>
        <w:rPr>
          <w:rFonts w:ascii="Times New Roman"/>
          <w:i/>
        </w:rPr>
      </w:pPr>
    </w:p>
    <w:p w:rsidR="00C27EC5" w:rsidRDefault="00C27EC5">
      <w:pPr>
        <w:rPr>
          <w:rFonts w:ascii="Times New Roman"/>
        </w:rPr>
        <w:sectPr w:rsidR="00C27EC5">
          <w:type w:val="continuous"/>
          <w:pgSz w:w="11910" w:h="16840"/>
          <w:pgMar w:top="1580" w:right="560" w:bottom="280" w:left="0" w:header="720" w:footer="720" w:gutter="0"/>
          <w:cols w:space="720"/>
        </w:sectPr>
      </w:pPr>
    </w:p>
    <w:p w:rsidR="00C27EC5" w:rsidRDefault="005604D9">
      <w:pPr>
        <w:spacing w:before="178"/>
        <w:ind w:left="952"/>
        <w:rPr>
          <w:sz w:val="27"/>
        </w:rPr>
      </w:pPr>
      <w:r>
        <w:rPr>
          <w:w w:val="110"/>
          <w:sz w:val="27"/>
        </w:rPr>
        <w:t xml:space="preserve">     </w:t>
      </w:r>
    </w:p>
    <w:p w:rsidR="00C27EC5" w:rsidRDefault="00C27EC5">
      <w:pPr>
        <w:pStyle w:val="BodyText"/>
        <w:rPr>
          <w:sz w:val="20"/>
        </w:rPr>
      </w:pPr>
    </w:p>
    <w:p w:rsidR="00C27EC5" w:rsidRDefault="00D426FC">
      <w:pPr>
        <w:pStyle w:val="BodyText"/>
        <w:rPr>
          <w:sz w:val="20"/>
        </w:rPr>
      </w:pPr>
      <w:r>
        <w:rPr>
          <w:sz w:val="20"/>
        </w:rPr>
        <w:tab/>
      </w:r>
      <w:r>
        <w:rPr>
          <w:sz w:val="20"/>
        </w:rPr>
        <w:tab/>
        <w:t>7</w:t>
      </w:r>
      <w:r w:rsidRPr="00D426FC">
        <w:rPr>
          <w:sz w:val="20"/>
          <w:vertAlign w:val="superscript"/>
        </w:rPr>
        <w:t>th</w:t>
      </w:r>
      <w:r>
        <w:rPr>
          <w:sz w:val="20"/>
        </w:rPr>
        <w:t xml:space="preserve"> August 2017</w:t>
      </w:r>
    </w:p>
    <w:p w:rsidR="00C27EC5" w:rsidRDefault="00D426FC" w:rsidP="00D426FC">
      <w:pPr>
        <w:pStyle w:val="BodyText"/>
        <w:spacing w:before="9"/>
        <w:rPr>
          <w:rFonts w:ascii="Times New Roman"/>
          <w:sz w:val="20"/>
        </w:rPr>
      </w:pPr>
      <w:r>
        <w:pict>
          <v:line id="_x0000_s1058" style="position:absolute;z-index:251645952;mso-wrap-distance-left:0;mso-wrap-distance-right:0;mso-position-horizontal-relative:page" from="59.1pt,19.2pt" to="238.6pt,19.2pt" strokeweight=".06356mm">
            <w10:wrap type="topAndBottom" anchorx="page"/>
          </v:line>
        </w:pict>
      </w:r>
    </w:p>
    <w:p w:rsidR="00C27EC5" w:rsidRDefault="00C27EC5">
      <w:pPr>
        <w:pStyle w:val="BodyText"/>
        <w:rPr>
          <w:rFonts w:ascii="Times New Roman"/>
          <w:sz w:val="20"/>
        </w:rPr>
      </w:pPr>
    </w:p>
    <w:p w:rsidR="00C27EC5" w:rsidRDefault="00C27EC5">
      <w:pPr>
        <w:pStyle w:val="BodyText"/>
        <w:rPr>
          <w:rFonts w:ascii="Times New Roman"/>
          <w:sz w:val="20"/>
        </w:rPr>
      </w:pPr>
    </w:p>
    <w:p w:rsidR="00C27EC5" w:rsidRDefault="00C27EC5">
      <w:pPr>
        <w:pStyle w:val="BodyText"/>
        <w:spacing w:before="7"/>
        <w:rPr>
          <w:rFonts w:ascii="Times New Roman"/>
          <w:sz w:val="19"/>
        </w:rPr>
      </w:pPr>
    </w:p>
    <w:p w:rsidR="00C27EC5" w:rsidRDefault="00C27EC5">
      <w:pPr>
        <w:rPr>
          <w:rFonts w:ascii="Times New Roman"/>
          <w:sz w:val="19"/>
        </w:rPr>
        <w:sectPr w:rsidR="00C27EC5">
          <w:type w:val="continuous"/>
          <w:pgSz w:w="11910" w:h="16840"/>
          <w:pgMar w:top="1580" w:right="560" w:bottom="280" w:left="0" w:header="720" w:footer="720" w:gutter="0"/>
          <w:cols w:space="720"/>
        </w:sectPr>
      </w:pPr>
    </w:p>
    <w:p w:rsidR="00C27EC5" w:rsidRDefault="00C27EC5">
      <w:pPr>
        <w:rPr>
          <w:sz w:val="28"/>
        </w:rPr>
        <w:sectPr w:rsidR="00C27EC5">
          <w:type w:val="continuous"/>
          <w:pgSz w:w="11910" w:h="16840"/>
          <w:pgMar w:top="1580" w:right="560" w:bottom="280" w:left="0" w:header="720" w:footer="720" w:gutter="0"/>
          <w:cols w:num="2" w:space="720" w:equalWidth="0">
            <w:col w:w="2038" w:space="40"/>
            <w:col w:w="9272"/>
          </w:cols>
        </w:sectPr>
      </w:pPr>
    </w:p>
    <w:p w:rsidR="00C27EC5" w:rsidRDefault="00D426FC">
      <w:pPr>
        <w:pStyle w:val="BodyText"/>
        <w:rPr>
          <w:b/>
          <w:sz w:val="20"/>
        </w:rPr>
      </w:pPr>
      <w:r>
        <w:lastRenderedPageBreak/>
        <w:pict>
          <v:line id="_x0000_s1050" style="position:absolute;z-index:251648000;mso-position-horizontal-relative:page;mso-position-vertical-relative:page" from="3.25pt,0" to="3.25pt,841.85pt" strokeweight=".44503mm">
            <w10:wrap anchorx="page" anchory="page"/>
          </v:line>
        </w:pict>
      </w:r>
    </w:p>
    <w:p w:rsidR="00C27EC5" w:rsidRDefault="00C27EC5">
      <w:pPr>
        <w:pStyle w:val="BodyText"/>
        <w:rPr>
          <w:b/>
          <w:sz w:val="20"/>
        </w:rPr>
      </w:pPr>
    </w:p>
    <w:p w:rsidR="00C27EC5" w:rsidRDefault="00C27EC5">
      <w:pPr>
        <w:pStyle w:val="BodyText"/>
        <w:rPr>
          <w:b/>
          <w:sz w:val="20"/>
        </w:rPr>
      </w:pPr>
    </w:p>
    <w:p w:rsidR="00C27EC5" w:rsidRDefault="00C27EC5">
      <w:pPr>
        <w:pStyle w:val="BodyText"/>
        <w:rPr>
          <w:b/>
          <w:sz w:val="20"/>
        </w:rPr>
      </w:pPr>
    </w:p>
    <w:p w:rsidR="00C27EC5" w:rsidRDefault="00C27EC5">
      <w:pPr>
        <w:pStyle w:val="BodyText"/>
        <w:rPr>
          <w:b/>
          <w:sz w:val="20"/>
        </w:rPr>
      </w:pPr>
    </w:p>
    <w:p w:rsidR="00C27EC5" w:rsidRDefault="00C27EC5">
      <w:pPr>
        <w:pStyle w:val="BodyText"/>
        <w:spacing w:before="10"/>
        <w:rPr>
          <w:b/>
        </w:rPr>
      </w:pPr>
    </w:p>
    <w:p w:rsidR="00C27EC5" w:rsidRDefault="008D6E5D">
      <w:pPr>
        <w:pStyle w:val="Heading3"/>
        <w:spacing w:before="93"/>
        <w:ind w:left="5044"/>
      </w:pPr>
      <w:r>
        <w:t>THE COMPANIES ACT 2006</w:t>
      </w:r>
    </w:p>
    <w:p w:rsidR="00C27EC5" w:rsidRDefault="00C27EC5">
      <w:pPr>
        <w:pStyle w:val="BodyText"/>
        <w:spacing w:before="4"/>
        <w:rPr>
          <w:b/>
          <w:sz w:val="23"/>
        </w:rPr>
      </w:pPr>
    </w:p>
    <w:p w:rsidR="00C27EC5" w:rsidRDefault="008D6E5D">
      <w:pPr>
        <w:pStyle w:val="BodyText"/>
        <w:ind w:left="2776" w:right="1251"/>
        <w:jc w:val="center"/>
      </w:pPr>
      <w:r>
        <w:t>A PRIVATE</w:t>
      </w:r>
    </w:p>
    <w:p w:rsidR="00C27EC5" w:rsidRDefault="008D6E5D">
      <w:pPr>
        <w:pStyle w:val="BodyText"/>
        <w:spacing w:before="32" w:line="271" w:lineRule="auto"/>
        <w:ind w:left="4357" w:right="2837"/>
        <w:jc w:val="center"/>
      </w:pPr>
      <w:r>
        <w:t>COMPANY LIMITED BY GUARANTEE AND NOT HAVING A SHARE CAPITAL</w:t>
      </w:r>
    </w:p>
    <w:p w:rsidR="00C27EC5" w:rsidRDefault="00C27EC5">
      <w:pPr>
        <w:pStyle w:val="BodyText"/>
        <w:rPr>
          <w:sz w:val="24"/>
        </w:rPr>
      </w:pPr>
    </w:p>
    <w:p w:rsidR="00C27EC5" w:rsidRDefault="008D6E5D">
      <w:pPr>
        <w:pStyle w:val="BodyText"/>
        <w:ind w:left="4902"/>
      </w:pPr>
      <w:r>
        <w:rPr>
          <w:w w:val="95"/>
        </w:rPr>
        <w:t>ARTICLES OF ASSOCIATION OF</w:t>
      </w:r>
    </w:p>
    <w:p w:rsidR="00C27EC5" w:rsidRDefault="00C27EC5">
      <w:pPr>
        <w:pStyle w:val="BodyText"/>
        <w:spacing w:before="6"/>
        <w:rPr>
          <w:sz w:val="22"/>
        </w:rPr>
      </w:pPr>
    </w:p>
    <w:p w:rsidR="00C27EC5" w:rsidRDefault="008D6E5D">
      <w:pPr>
        <w:spacing w:line="448" w:lineRule="auto"/>
        <w:ind w:left="3457" w:right="1946"/>
        <w:jc w:val="center"/>
        <w:rPr>
          <w:b/>
          <w:sz w:val="26"/>
        </w:rPr>
      </w:pPr>
      <w:r>
        <w:rPr>
          <w:b/>
          <w:w w:val="90"/>
          <w:sz w:val="26"/>
        </w:rPr>
        <w:t>MENAI BRIDGE AND DISTRICT CIVIC SOCIETY CYMDEITHAS DDINESIG BRO PORTHAETHWY</w:t>
      </w:r>
    </w:p>
    <w:p w:rsidR="00C27EC5" w:rsidRDefault="008D6E5D">
      <w:pPr>
        <w:pStyle w:val="Heading3"/>
        <w:spacing w:before="12"/>
        <w:ind w:left="1905"/>
      </w:pPr>
      <w:r>
        <w:t>PRELIMINARY</w:t>
      </w:r>
    </w:p>
    <w:p w:rsidR="00C27EC5" w:rsidRDefault="00C27EC5">
      <w:pPr>
        <w:pStyle w:val="BodyText"/>
        <w:spacing w:before="9"/>
        <w:rPr>
          <w:b/>
          <w:sz w:val="25"/>
        </w:rPr>
      </w:pPr>
    </w:p>
    <w:p w:rsidR="00C27EC5" w:rsidRDefault="008D6E5D">
      <w:pPr>
        <w:pStyle w:val="ListParagraph"/>
        <w:numPr>
          <w:ilvl w:val="0"/>
          <w:numId w:val="8"/>
        </w:numPr>
        <w:tabs>
          <w:tab w:val="left" w:pos="2692"/>
        </w:tabs>
        <w:spacing w:line="271" w:lineRule="auto"/>
        <w:ind w:right="393" w:hanging="726"/>
        <w:jc w:val="both"/>
        <w:rPr>
          <w:sz w:val="21"/>
        </w:rPr>
      </w:pPr>
      <w:r>
        <w:rPr>
          <w:w w:val="105"/>
          <w:sz w:val="21"/>
        </w:rPr>
        <w:t xml:space="preserve">The Company shall be bound by the regulations contained in </w:t>
      </w:r>
      <w:proofErr w:type="gramStart"/>
      <w:r>
        <w:rPr>
          <w:w w:val="105"/>
          <w:sz w:val="21"/>
        </w:rPr>
        <w:t>the  Companies</w:t>
      </w:r>
      <w:proofErr w:type="gramEnd"/>
      <w:r>
        <w:rPr>
          <w:w w:val="105"/>
          <w:sz w:val="21"/>
        </w:rPr>
        <w:t xml:space="preserve"> (Model Articles) Regulations 2008 schedule 2 except where modified by these Articles. In the case of any variation or </w:t>
      </w:r>
      <w:proofErr w:type="gramStart"/>
      <w:r>
        <w:rPr>
          <w:w w:val="105"/>
          <w:sz w:val="21"/>
        </w:rPr>
        <w:t>inconsistency  between</w:t>
      </w:r>
      <w:proofErr w:type="gramEnd"/>
      <w:r>
        <w:rPr>
          <w:w w:val="105"/>
          <w:sz w:val="21"/>
        </w:rPr>
        <w:t xml:space="preserve"> these Articles  and the Model Articles, these Articles shall</w:t>
      </w:r>
      <w:r>
        <w:rPr>
          <w:spacing w:val="5"/>
          <w:w w:val="105"/>
          <w:sz w:val="21"/>
        </w:rPr>
        <w:t xml:space="preserve"> </w:t>
      </w:r>
      <w:r>
        <w:rPr>
          <w:w w:val="105"/>
          <w:sz w:val="21"/>
        </w:rPr>
        <w:t>prevail.</w:t>
      </w:r>
    </w:p>
    <w:p w:rsidR="00C27EC5" w:rsidRDefault="00C27EC5">
      <w:pPr>
        <w:pStyle w:val="BodyText"/>
        <w:spacing w:before="6"/>
        <w:rPr>
          <w:sz w:val="20"/>
        </w:rPr>
      </w:pPr>
    </w:p>
    <w:p w:rsidR="00C27EC5" w:rsidRDefault="008D6E5D">
      <w:pPr>
        <w:pStyle w:val="Heading3"/>
        <w:ind w:left="1909"/>
      </w:pPr>
      <w:r>
        <w:t>INTERPRETATION</w:t>
      </w:r>
    </w:p>
    <w:p w:rsidR="00C27EC5" w:rsidRDefault="00C27EC5">
      <w:pPr>
        <w:pStyle w:val="BodyText"/>
        <w:spacing w:before="1"/>
        <w:rPr>
          <w:b/>
          <w:sz w:val="26"/>
        </w:rPr>
      </w:pPr>
    </w:p>
    <w:p w:rsidR="00C27EC5" w:rsidRDefault="008D6E5D">
      <w:pPr>
        <w:pStyle w:val="ListParagraph"/>
        <w:numPr>
          <w:ilvl w:val="0"/>
          <w:numId w:val="8"/>
        </w:numPr>
        <w:tabs>
          <w:tab w:val="left" w:pos="2690"/>
          <w:tab w:val="left" w:pos="2691"/>
        </w:tabs>
        <w:ind w:left="2690" w:hanging="725"/>
        <w:jc w:val="left"/>
        <w:rPr>
          <w:sz w:val="21"/>
        </w:rPr>
      </w:pPr>
      <w:r>
        <w:rPr>
          <w:w w:val="110"/>
          <w:sz w:val="21"/>
        </w:rPr>
        <w:t>In these</w:t>
      </w:r>
      <w:r>
        <w:rPr>
          <w:spacing w:val="-11"/>
          <w:w w:val="110"/>
          <w:sz w:val="21"/>
        </w:rPr>
        <w:t xml:space="preserve"> </w:t>
      </w:r>
      <w:r>
        <w:rPr>
          <w:w w:val="110"/>
          <w:sz w:val="21"/>
        </w:rPr>
        <w:t>Articles:</w:t>
      </w:r>
    </w:p>
    <w:p w:rsidR="00C27EC5" w:rsidRDefault="00C27EC5">
      <w:pPr>
        <w:pStyle w:val="BodyText"/>
        <w:spacing w:before="10"/>
        <w:rPr>
          <w:sz w:val="22"/>
        </w:rPr>
      </w:pPr>
    </w:p>
    <w:p w:rsidR="00C27EC5" w:rsidRDefault="008D6E5D">
      <w:pPr>
        <w:pStyle w:val="BodyText"/>
        <w:tabs>
          <w:tab w:val="left" w:pos="3604"/>
          <w:tab w:val="left" w:pos="5067"/>
          <w:tab w:val="left" w:pos="5601"/>
          <w:tab w:val="left" w:pos="6931"/>
          <w:tab w:val="left" w:pos="8405"/>
        </w:tabs>
        <w:spacing w:line="276" w:lineRule="auto"/>
        <w:ind w:left="2998" w:right="584" w:hanging="3"/>
      </w:pPr>
      <w:r>
        <w:t>"</w:t>
      </w:r>
      <w:proofErr w:type="gramStart"/>
      <w:r>
        <w:t>the</w:t>
      </w:r>
      <w:proofErr w:type="gramEnd"/>
      <w:r>
        <w:tab/>
        <w:t>Act</w:t>
      </w:r>
      <w:r>
        <w:rPr>
          <w:spacing w:val="-19"/>
        </w:rPr>
        <w:t xml:space="preserve"> </w:t>
      </w:r>
      <w:r>
        <w:rPr>
          <w:rFonts w:ascii="Times New Roman"/>
          <w:position w:val="9"/>
          <w:sz w:val="9"/>
        </w:rPr>
        <w:t xml:space="preserve">11     </w:t>
      </w:r>
      <w:r>
        <w:rPr>
          <w:rFonts w:ascii="Times New Roman"/>
          <w:spacing w:val="7"/>
          <w:position w:val="9"/>
          <w:sz w:val="9"/>
        </w:rPr>
        <w:t xml:space="preserve"> </w:t>
      </w:r>
      <w:r>
        <w:t>means</w:t>
      </w:r>
      <w:r>
        <w:tab/>
        <w:t>the</w:t>
      </w:r>
      <w:r>
        <w:tab/>
        <w:t>Companies</w:t>
      </w:r>
      <w:r>
        <w:tab/>
        <w:t>Act    2006</w:t>
      </w:r>
      <w:r>
        <w:tab/>
        <w:t>including any statutory amendments or re-enactment thereof for the time in</w:t>
      </w:r>
      <w:r>
        <w:rPr>
          <w:spacing w:val="-3"/>
        </w:rPr>
        <w:t xml:space="preserve"> </w:t>
      </w:r>
      <w:r>
        <w:t>force.</w:t>
      </w:r>
    </w:p>
    <w:p w:rsidR="00C27EC5" w:rsidRDefault="00C27EC5">
      <w:pPr>
        <w:pStyle w:val="BodyText"/>
        <w:spacing w:before="2"/>
        <w:rPr>
          <w:sz w:val="23"/>
        </w:rPr>
      </w:pPr>
    </w:p>
    <w:p w:rsidR="00C27EC5" w:rsidRDefault="008D6E5D">
      <w:pPr>
        <w:ind w:left="2996"/>
        <w:rPr>
          <w:sz w:val="21"/>
        </w:rPr>
      </w:pPr>
      <w:r>
        <w:rPr>
          <w:spacing w:val="-1"/>
          <w:w w:val="76"/>
          <w:position w:val="9"/>
          <w:sz w:val="9"/>
        </w:rPr>
        <w:t>1</w:t>
      </w:r>
      <w:r>
        <w:rPr>
          <w:spacing w:val="-2"/>
          <w:w w:val="76"/>
          <w:position w:val="9"/>
          <w:sz w:val="9"/>
        </w:rPr>
        <w:t>1</w:t>
      </w:r>
      <w:proofErr w:type="spellStart"/>
      <w:r>
        <w:rPr>
          <w:w w:val="76"/>
          <w:sz w:val="21"/>
        </w:rPr>
        <w:t>t</w:t>
      </w:r>
      <w:r>
        <w:rPr>
          <w:spacing w:val="-37"/>
          <w:sz w:val="21"/>
        </w:rPr>
        <w:t xml:space="preserve"> </w:t>
      </w:r>
      <w:r>
        <w:rPr>
          <w:spacing w:val="-1"/>
          <w:w w:val="108"/>
          <w:sz w:val="21"/>
        </w:rPr>
        <w:t>h</w:t>
      </w:r>
      <w:r>
        <w:rPr>
          <w:w w:val="108"/>
          <w:sz w:val="21"/>
        </w:rPr>
        <w:t>e</w:t>
      </w:r>
      <w:proofErr w:type="spellEnd"/>
      <w:r>
        <w:rPr>
          <w:spacing w:val="5"/>
          <w:sz w:val="21"/>
        </w:rPr>
        <w:t xml:space="preserve"> </w:t>
      </w:r>
      <w:r>
        <w:rPr>
          <w:spacing w:val="-1"/>
          <w:w w:val="102"/>
          <w:sz w:val="21"/>
        </w:rPr>
        <w:t>are</w:t>
      </w:r>
      <w:r>
        <w:rPr>
          <w:w w:val="102"/>
          <w:sz w:val="21"/>
        </w:rPr>
        <w:t>a</w:t>
      </w:r>
      <w:r>
        <w:rPr>
          <w:spacing w:val="-32"/>
          <w:sz w:val="21"/>
        </w:rPr>
        <w:t xml:space="preserve"> </w:t>
      </w:r>
      <w:proofErr w:type="gramStart"/>
      <w:r>
        <w:rPr>
          <w:spacing w:val="-1"/>
          <w:w w:val="71"/>
          <w:position w:val="9"/>
          <w:sz w:val="9"/>
        </w:rPr>
        <w:t>1</w:t>
      </w:r>
      <w:r>
        <w:rPr>
          <w:w w:val="71"/>
          <w:position w:val="9"/>
          <w:sz w:val="9"/>
        </w:rPr>
        <w:t>1</w:t>
      </w:r>
      <w:r>
        <w:rPr>
          <w:position w:val="9"/>
          <w:sz w:val="9"/>
        </w:rPr>
        <w:t xml:space="preserve"> </w:t>
      </w:r>
      <w:r>
        <w:rPr>
          <w:spacing w:val="-2"/>
          <w:position w:val="9"/>
          <w:sz w:val="9"/>
        </w:rPr>
        <w:t xml:space="preserve"> </w:t>
      </w:r>
      <w:r>
        <w:rPr>
          <w:w w:val="106"/>
          <w:sz w:val="21"/>
        </w:rPr>
        <w:t>means</w:t>
      </w:r>
      <w:proofErr w:type="gramEnd"/>
      <w:r>
        <w:rPr>
          <w:spacing w:val="11"/>
          <w:sz w:val="21"/>
        </w:rPr>
        <w:t xml:space="preserve"> </w:t>
      </w:r>
      <w:r>
        <w:rPr>
          <w:spacing w:val="-1"/>
          <w:w w:val="105"/>
          <w:sz w:val="21"/>
        </w:rPr>
        <w:t>Wales.</w:t>
      </w:r>
    </w:p>
    <w:p w:rsidR="00C27EC5" w:rsidRDefault="00C27EC5">
      <w:pPr>
        <w:pStyle w:val="BodyText"/>
        <w:rPr>
          <w:sz w:val="26"/>
        </w:rPr>
      </w:pPr>
    </w:p>
    <w:p w:rsidR="00C27EC5" w:rsidRDefault="008D6E5D">
      <w:pPr>
        <w:pStyle w:val="BodyText"/>
        <w:spacing w:line="273" w:lineRule="auto"/>
        <w:ind w:left="2984" w:right="395" w:firstLine="10"/>
        <w:jc w:val="both"/>
      </w:pPr>
      <w:r>
        <w:rPr>
          <w:rFonts w:ascii="Times New Roman"/>
          <w:w w:val="82"/>
          <w:position w:val="9"/>
          <w:sz w:val="9"/>
        </w:rPr>
        <w:t>1</w:t>
      </w:r>
      <w:r>
        <w:rPr>
          <w:rFonts w:ascii="Times New Roman"/>
          <w:spacing w:val="1"/>
          <w:w w:val="82"/>
          <w:position w:val="9"/>
          <w:sz w:val="9"/>
        </w:rPr>
        <w:t>1</w:t>
      </w:r>
      <w:r>
        <w:rPr>
          <w:w w:val="110"/>
        </w:rPr>
        <w:t>clear</w:t>
      </w:r>
      <w:r>
        <w:rPr>
          <w:spacing w:val="21"/>
        </w:rPr>
        <w:t xml:space="preserve"> </w:t>
      </w:r>
      <w:r>
        <w:rPr>
          <w:spacing w:val="-1"/>
          <w:w w:val="105"/>
        </w:rPr>
        <w:t>day</w:t>
      </w:r>
      <w:r>
        <w:rPr>
          <w:spacing w:val="-2"/>
          <w:w w:val="105"/>
        </w:rPr>
        <w:t>s</w:t>
      </w:r>
      <w:r>
        <w:rPr>
          <w:rFonts w:ascii="Times New Roman"/>
          <w:w w:val="82"/>
          <w:position w:val="9"/>
          <w:sz w:val="9"/>
        </w:rPr>
        <w:t>11</w:t>
      </w:r>
      <w:r>
        <w:rPr>
          <w:rFonts w:ascii="Times New Roman"/>
          <w:position w:val="9"/>
          <w:sz w:val="9"/>
        </w:rPr>
        <w:t xml:space="preserve">   </w:t>
      </w:r>
      <w:r>
        <w:rPr>
          <w:spacing w:val="-1"/>
          <w:w w:val="107"/>
        </w:rPr>
        <w:t>i</w:t>
      </w:r>
      <w:r>
        <w:rPr>
          <w:w w:val="107"/>
        </w:rPr>
        <w:t>n</w:t>
      </w:r>
      <w:r>
        <w:rPr>
          <w:spacing w:val="22"/>
        </w:rPr>
        <w:t xml:space="preserve"> </w:t>
      </w:r>
      <w:r>
        <w:rPr>
          <w:w w:val="111"/>
        </w:rPr>
        <w:t>relation</w:t>
      </w:r>
      <w:r>
        <w:t xml:space="preserve"> </w:t>
      </w:r>
      <w:r>
        <w:rPr>
          <w:spacing w:val="-29"/>
        </w:rPr>
        <w:t xml:space="preserve"> </w:t>
      </w:r>
      <w:r>
        <w:rPr>
          <w:spacing w:val="-1"/>
          <w:w w:val="111"/>
        </w:rPr>
        <w:t>t</w:t>
      </w:r>
      <w:r>
        <w:rPr>
          <w:w w:val="111"/>
        </w:rPr>
        <w:t>o</w:t>
      </w:r>
      <w:r>
        <w:rPr>
          <w:spacing w:val="27"/>
        </w:rPr>
        <w:t xml:space="preserve"> </w:t>
      </w:r>
      <w:r>
        <w:rPr>
          <w:spacing w:val="-1"/>
          <w:w w:val="111"/>
        </w:rPr>
        <w:t>th</w:t>
      </w:r>
      <w:r>
        <w:rPr>
          <w:w w:val="111"/>
        </w:rPr>
        <w:t>e</w:t>
      </w:r>
      <w:r>
        <w:t xml:space="preserve"> </w:t>
      </w:r>
      <w:r>
        <w:rPr>
          <w:spacing w:val="-19"/>
        </w:rPr>
        <w:t xml:space="preserve"> </w:t>
      </w:r>
      <w:r>
        <w:rPr>
          <w:spacing w:val="-1"/>
          <w:w w:val="108"/>
        </w:rPr>
        <w:t>perio</w:t>
      </w:r>
      <w:r>
        <w:rPr>
          <w:w w:val="108"/>
        </w:rPr>
        <w:t>d</w:t>
      </w:r>
      <w:r>
        <w:t xml:space="preserve"> </w:t>
      </w:r>
      <w:r>
        <w:rPr>
          <w:spacing w:val="-24"/>
        </w:rPr>
        <w:t xml:space="preserve"> </w:t>
      </w:r>
      <w:r>
        <w:rPr>
          <w:spacing w:val="-1"/>
          <w:w w:val="107"/>
        </w:rPr>
        <w:t>o</w:t>
      </w:r>
      <w:r>
        <w:rPr>
          <w:w w:val="107"/>
        </w:rPr>
        <w:t>f</w:t>
      </w:r>
      <w:r>
        <w:t xml:space="preserve"> </w:t>
      </w:r>
      <w:r>
        <w:rPr>
          <w:spacing w:val="-28"/>
        </w:rPr>
        <w:t xml:space="preserve"> </w:t>
      </w:r>
      <w:r>
        <w:rPr>
          <w:w w:val="98"/>
        </w:rPr>
        <w:t>a</w:t>
      </w:r>
      <w:r>
        <w:t xml:space="preserve"> </w:t>
      </w:r>
      <w:r>
        <w:rPr>
          <w:spacing w:val="-28"/>
        </w:rPr>
        <w:t xml:space="preserve"> </w:t>
      </w:r>
      <w:r>
        <w:rPr>
          <w:spacing w:val="-1"/>
          <w:w w:val="109"/>
        </w:rPr>
        <w:t>notic</w:t>
      </w:r>
      <w:r>
        <w:rPr>
          <w:w w:val="109"/>
        </w:rPr>
        <w:t>e</w:t>
      </w:r>
      <w:r>
        <w:t xml:space="preserve"> </w:t>
      </w:r>
      <w:r>
        <w:rPr>
          <w:spacing w:val="-29"/>
        </w:rPr>
        <w:t xml:space="preserve"> </w:t>
      </w:r>
      <w:r>
        <w:rPr>
          <w:w w:val="107"/>
        </w:rPr>
        <w:t>means</w:t>
      </w:r>
      <w:r>
        <w:rPr>
          <w:spacing w:val="22"/>
        </w:rPr>
        <w:t xml:space="preserve"> </w:t>
      </w:r>
      <w:r>
        <w:rPr>
          <w:spacing w:val="-1"/>
          <w:w w:val="116"/>
        </w:rPr>
        <w:t>tha</w:t>
      </w:r>
      <w:r>
        <w:rPr>
          <w:w w:val="116"/>
        </w:rPr>
        <w:t>t</w:t>
      </w:r>
      <w:r>
        <w:t xml:space="preserve"> </w:t>
      </w:r>
      <w:r>
        <w:rPr>
          <w:spacing w:val="-22"/>
        </w:rPr>
        <w:t xml:space="preserve"> </w:t>
      </w:r>
      <w:r>
        <w:rPr>
          <w:spacing w:val="-1"/>
          <w:w w:val="107"/>
        </w:rPr>
        <w:t>perio</w:t>
      </w:r>
      <w:r>
        <w:rPr>
          <w:w w:val="107"/>
        </w:rPr>
        <w:t>d</w:t>
      </w:r>
      <w:r>
        <w:t xml:space="preserve"> </w:t>
      </w:r>
      <w:r>
        <w:rPr>
          <w:spacing w:val="-23"/>
        </w:rPr>
        <w:t xml:space="preserve"> </w:t>
      </w:r>
      <w:r>
        <w:rPr>
          <w:spacing w:val="-1"/>
          <w:w w:val="107"/>
        </w:rPr>
        <w:t xml:space="preserve">excluding </w:t>
      </w:r>
      <w:r>
        <w:rPr>
          <w:w w:val="105"/>
        </w:rPr>
        <w:t>the day when the  notice is given  or deemed to  be given  and the  day on which it is to take</w:t>
      </w:r>
      <w:r>
        <w:rPr>
          <w:spacing w:val="16"/>
          <w:w w:val="105"/>
        </w:rPr>
        <w:t xml:space="preserve"> </w:t>
      </w:r>
      <w:r>
        <w:rPr>
          <w:w w:val="105"/>
        </w:rPr>
        <w:t>effect.</w:t>
      </w:r>
    </w:p>
    <w:p w:rsidR="00C27EC5" w:rsidRDefault="00C27EC5">
      <w:pPr>
        <w:pStyle w:val="BodyText"/>
        <w:spacing w:before="1"/>
        <w:rPr>
          <w:sz w:val="23"/>
        </w:rPr>
      </w:pPr>
    </w:p>
    <w:p w:rsidR="00C27EC5" w:rsidRDefault="008D6E5D">
      <w:pPr>
        <w:pStyle w:val="BodyText"/>
        <w:ind w:left="2996"/>
        <w:jc w:val="both"/>
      </w:pPr>
      <w:r>
        <w:rPr>
          <w:w w:val="110"/>
        </w:rPr>
        <w:t>"</w:t>
      </w:r>
      <w:proofErr w:type="gramStart"/>
      <w:r>
        <w:rPr>
          <w:w w:val="110"/>
        </w:rPr>
        <w:t>the</w:t>
      </w:r>
      <w:proofErr w:type="gramEnd"/>
      <w:r>
        <w:rPr>
          <w:w w:val="110"/>
        </w:rPr>
        <w:t xml:space="preserve"> articles" means the charity's articles of association.</w:t>
      </w:r>
    </w:p>
    <w:p w:rsidR="00C27EC5" w:rsidRDefault="00C27EC5">
      <w:pPr>
        <w:pStyle w:val="BodyText"/>
        <w:spacing w:before="4"/>
        <w:rPr>
          <w:sz w:val="26"/>
        </w:rPr>
      </w:pPr>
    </w:p>
    <w:p w:rsidR="00C27EC5" w:rsidRDefault="008D6E5D">
      <w:pPr>
        <w:pStyle w:val="BodyText"/>
        <w:ind w:left="2992"/>
        <w:jc w:val="both"/>
      </w:pPr>
      <w:r>
        <w:rPr>
          <w:w w:val="105"/>
        </w:rPr>
        <w:t>"</w:t>
      </w:r>
      <w:proofErr w:type="gramStart"/>
      <w:r>
        <w:rPr>
          <w:w w:val="105"/>
        </w:rPr>
        <w:t>the</w:t>
      </w:r>
      <w:proofErr w:type="gramEnd"/>
      <w:r>
        <w:rPr>
          <w:w w:val="105"/>
        </w:rPr>
        <w:t xml:space="preserve"> charity" means the charity intended to be regulated by the articles.</w:t>
      </w:r>
    </w:p>
    <w:p w:rsidR="00C27EC5" w:rsidRDefault="00C27EC5">
      <w:pPr>
        <w:pStyle w:val="BodyText"/>
        <w:spacing w:before="3"/>
        <w:rPr>
          <w:sz w:val="26"/>
        </w:rPr>
      </w:pPr>
    </w:p>
    <w:p w:rsidR="00C27EC5" w:rsidRDefault="008D6E5D">
      <w:pPr>
        <w:pStyle w:val="BodyText"/>
        <w:spacing w:before="1"/>
        <w:ind w:left="2984"/>
        <w:jc w:val="both"/>
      </w:pPr>
      <w:proofErr w:type="gramStart"/>
      <w:r>
        <w:rPr>
          <w:rFonts w:ascii="Times New Roman"/>
          <w:w w:val="87"/>
          <w:position w:val="9"/>
          <w:sz w:val="9"/>
        </w:rPr>
        <w:t>11</w:t>
      </w:r>
      <w:r>
        <w:rPr>
          <w:spacing w:val="-1"/>
          <w:w w:val="94"/>
        </w:rPr>
        <w:t>Employe</w:t>
      </w:r>
      <w:r>
        <w:rPr>
          <w:w w:val="94"/>
        </w:rPr>
        <w:t>e</w:t>
      </w:r>
      <w:r>
        <w:t xml:space="preserve"> </w:t>
      </w:r>
      <w:r>
        <w:rPr>
          <w:spacing w:val="-12"/>
        </w:rPr>
        <w:t xml:space="preserve"> </w:t>
      </w:r>
      <w:r>
        <w:rPr>
          <w:rFonts w:ascii="Times New Roman"/>
          <w:w w:val="77"/>
          <w:position w:val="9"/>
          <w:sz w:val="9"/>
        </w:rPr>
        <w:t>11</w:t>
      </w:r>
      <w:proofErr w:type="gramEnd"/>
      <w:r>
        <w:rPr>
          <w:rFonts w:ascii="Times New Roman"/>
          <w:position w:val="9"/>
          <w:sz w:val="9"/>
        </w:rPr>
        <w:t xml:space="preserve"> </w:t>
      </w:r>
      <w:r>
        <w:rPr>
          <w:rFonts w:ascii="Times New Roman"/>
          <w:spacing w:val="5"/>
          <w:position w:val="9"/>
          <w:sz w:val="9"/>
        </w:rPr>
        <w:t xml:space="preserve"> </w:t>
      </w:r>
      <w:r>
        <w:rPr>
          <w:w w:val="106"/>
        </w:rPr>
        <w:t>means</w:t>
      </w:r>
      <w:r>
        <w:rPr>
          <w:spacing w:val="13"/>
        </w:rPr>
        <w:t xml:space="preserve"> </w:t>
      </w:r>
      <w:r>
        <w:rPr>
          <w:w w:val="102"/>
        </w:rPr>
        <w:t>a</w:t>
      </w:r>
      <w:r>
        <w:rPr>
          <w:spacing w:val="10"/>
        </w:rPr>
        <w:t xml:space="preserve"> </w:t>
      </w:r>
      <w:r>
        <w:rPr>
          <w:spacing w:val="-1"/>
          <w:w w:val="107"/>
        </w:rPr>
        <w:t>perso</w:t>
      </w:r>
      <w:r>
        <w:rPr>
          <w:w w:val="107"/>
        </w:rPr>
        <w:t>n</w:t>
      </w:r>
      <w:r>
        <w:rPr>
          <w:spacing w:val="16"/>
        </w:rPr>
        <w:t xml:space="preserve"> </w:t>
      </w:r>
      <w:r>
        <w:rPr>
          <w:spacing w:val="-1"/>
          <w:w w:val="104"/>
        </w:rPr>
        <w:t>wh</w:t>
      </w:r>
      <w:r>
        <w:rPr>
          <w:w w:val="104"/>
        </w:rPr>
        <w:t>o</w:t>
      </w:r>
      <w:r>
        <w:rPr>
          <w:spacing w:val="15"/>
        </w:rPr>
        <w:t xml:space="preserve"> </w:t>
      </w:r>
      <w:r>
        <w:rPr>
          <w:spacing w:val="-1"/>
          <w:w w:val="106"/>
        </w:rPr>
        <w:t>i</w:t>
      </w:r>
      <w:r>
        <w:rPr>
          <w:w w:val="106"/>
        </w:rPr>
        <w:t>s</w:t>
      </w:r>
      <w:r>
        <w:rPr>
          <w:spacing w:val="5"/>
        </w:rPr>
        <w:t xml:space="preserve"> </w:t>
      </w:r>
      <w:r>
        <w:rPr>
          <w:spacing w:val="-1"/>
          <w:w w:val="105"/>
        </w:rPr>
        <w:t>employe</w:t>
      </w:r>
      <w:r>
        <w:rPr>
          <w:w w:val="105"/>
        </w:rPr>
        <w:t>d</w:t>
      </w:r>
      <w:r>
        <w:rPr>
          <w:spacing w:val="20"/>
        </w:rPr>
        <w:t xml:space="preserve"> </w:t>
      </w:r>
      <w:r>
        <w:rPr>
          <w:spacing w:val="-1"/>
          <w:w w:val="103"/>
        </w:rPr>
        <w:t>b</w:t>
      </w:r>
      <w:r>
        <w:rPr>
          <w:w w:val="103"/>
        </w:rPr>
        <w:t>y</w:t>
      </w:r>
      <w:r>
        <w:rPr>
          <w:spacing w:val="-3"/>
        </w:rPr>
        <w:t xml:space="preserve"> </w:t>
      </w:r>
      <w:r>
        <w:rPr>
          <w:spacing w:val="-1"/>
          <w:w w:val="103"/>
        </w:rPr>
        <w:t>th</w:t>
      </w:r>
      <w:r>
        <w:rPr>
          <w:w w:val="103"/>
        </w:rPr>
        <w:t>e</w:t>
      </w:r>
      <w:r>
        <w:t xml:space="preserve"> </w:t>
      </w:r>
      <w:r>
        <w:rPr>
          <w:spacing w:val="-27"/>
        </w:rPr>
        <w:t xml:space="preserve"> </w:t>
      </w:r>
      <w:r>
        <w:rPr>
          <w:spacing w:val="-1"/>
          <w:w w:val="105"/>
        </w:rPr>
        <w:t>Charity.</w:t>
      </w:r>
    </w:p>
    <w:p w:rsidR="00C27EC5" w:rsidRDefault="00C27EC5">
      <w:pPr>
        <w:pStyle w:val="BodyText"/>
        <w:spacing w:before="7"/>
        <w:rPr>
          <w:sz w:val="26"/>
        </w:rPr>
      </w:pPr>
    </w:p>
    <w:p w:rsidR="00C27EC5" w:rsidRDefault="008D6E5D">
      <w:pPr>
        <w:pStyle w:val="BodyText"/>
        <w:ind w:left="2984"/>
        <w:jc w:val="both"/>
      </w:pPr>
      <w:r>
        <w:rPr>
          <w:rFonts w:ascii="Times New Roman"/>
          <w:w w:val="77"/>
          <w:position w:val="9"/>
          <w:sz w:val="9"/>
        </w:rPr>
        <w:t>1</w:t>
      </w:r>
      <w:r>
        <w:rPr>
          <w:rFonts w:ascii="Times New Roman"/>
          <w:spacing w:val="5"/>
          <w:w w:val="77"/>
          <w:position w:val="9"/>
          <w:sz w:val="9"/>
        </w:rPr>
        <w:t>1</w:t>
      </w:r>
      <w:proofErr w:type="spellStart"/>
      <w:r>
        <w:rPr>
          <w:spacing w:val="-1"/>
          <w:w w:val="102"/>
        </w:rPr>
        <w:t>execu</w:t>
      </w:r>
      <w:r>
        <w:rPr>
          <w:w w:val="102"/>
        </w:rPr>
        <w:t>t</w:t>
      </w:r>
      <w:proofErr w:type="spellEnd"/>
      <w:r>
        <w:rPr>
          <w:spacing w:val="-24"/>
        </w:rPr>
        <w:t xml:space="preserve"> </w:t>
      </w:r>
      <w:proofErr w:type="spellStart"/>
      <w:proofErr w:type="gramStart"/>
      <w:r>
        <w:rPr>
          <w:spacing w:val="-1"/>
          <w:w w:val="99"/>
        </w:rPr>
        <w:t>e</w:t>
      </w:r>
      <w:r>
        <w:rPr>
          <w:spacing w:val="17"/>
          <w:w w:val="99"/>
        </w:rPr>
        <w:t>d</w:t>
      </w:r>
      <w:proofErr w:type="spellEnd"/>
      <w:r>
        <w:rPr>
          <w:rFonts w:ascii="Times New Roman"/>
          <w:w w:val="87"/>
          <w:position w:val="9"/>
          <w:sz w:val="9"/>
        </w:rPr>
        <w:t>11</w:t>
      </w:r>
      <w:r>
        <w:rPr>
          <w:rFonts w:ascii="Times New Roman"/>
          <w:position w:val="9"/>
          <w:sz w:val="9"/>
        </w:rPr>
        <w:t xml:space="preserve"> </w:t>
      </w:r>
      <w:r>
        <w:rPr>
          <w:rFonts w:ascii="Times New Roman"/>
          <w:spacing w:val="5"/>
          <w:position w:val="9"/>
          <w:sz w:val="9"/>
        </w:rPr>
        <w:t xml:space="preserve"> </w:t>
      </w:r>
      <w:r>
        <w:rPr>
          <w:spacing w:val="-1"/>
          <w:w w:val="108"/>
        </w:rPr>
        <w:t>include</w:t>
      </w:r>
      <w:r>
        <w:rPr>
          <w:w w:val="108"/>
        </w:rPr>
        <w:t>s</w:t>
      </w:r>
      <w:proofErr w:type="gramEnd"/>
      <w:r>
        <w:rPr>
          <w:spacing w:val="11"/>
        </w:rPr>
        <w:t xml:space="preserve"> </w:t>
      </w:r>
      <w:r>
        <w:rPr>
          <w:spacing w:val="-1"/>
          <w:w w:val="105"/>
        </w:rPr>
        <w:t>an</w:t>
      </w:r>
      <w:r>
        <w:rPr>
          <w:w w:val="105"/>
        </w:rPr>
        <w:t>y</w:t>
      </w:r>
      <w:r>
        <w:rPr>
          <w:spacing w:val="5"/>
        </w:rPr>
        <w:t xml:space="preserve"> </w:t>
      </w:r>
      <w:r>
        <w:rPr>
          <w:w w:val="108"/>
        </w:rPr>
        <w:t>mode</w:t>
      </w:r>
      <w:r>
        <w:rPr>
          <w:spacing w:val="10"/>
        </w:rPr>
        <w:t xml:space="preserve"> </w:t>
      </w:r>
      <w:r>
        <w:rPr>
          <w:spacing w:val="-1"/>
          <w:w w:val="107"/>
        </w:rPr>
        <w:t>o</w:t>
      </w:r>
      <w:r>
        <w:rPr>
          <w:w w:val="107"/>
        </w:rPr>
        <w:t>f</w:t>
      </w:r>
      <w:r>
        <w:rPr>
          <w:spacing w:val="11"/>
        </w:rPr>
        <w:t xml:space="preserve"> </w:t>
      </w:r>
      <w:r>
        <w:rPr>
          <w:spacing w:val="-1"/>
          <w:w w:val="106"/>
        </w:rPr>
        <w:t>execution.</w:t>
      </w:r>
    </w:p>
    <w:p w:rsidR="00C27EC5" w:rsidRDefault="00C27EC5">
      <w:pPr>
        <w:pStyle w:val="BodyText"/>
        <w:spacing w:before="7"/>
        <w:rPr>
          <w:sz w:val="26"/>
        </w:rPr>
      </w:pPr>
    </w:p>
    <w:p w:rsidR="00C27EC5" w:rsidRDefault="008D6E5D">
      <w:pPr>
        <w:pStyle w:val="BodyText"/>
        <w:ind w:left="2985"/>
        <w:jc w:val="both"/>
      </w:pPr>
      <w:r>
        <w:rPr>
          <w:w w:val="110"/>
        </w:rPr>
        <w:t>"</w:t>
      </w:r>
      <w:proofErr w:type="gramStart"/>
      <w:r>
        <w:rPr>
          <w:w w:val="110"/>
        </w:rPr>
        <w:t>the</w:t>
      </w:r>
      <w:proofErr w:type="gramEnd"/>
      <w:r>
        <w:rPr>
          <w:w w:val="110"/>
        </w:rPr>
        <w:t xml:space="preserve"> commission" means the Charity Commission for England and Wales.</w:t>
      </w:r>
    </w:p>
    <w:p w:rsidR="00C27EC5" w:rsidRDefault="00C27EC5">
      <w:pPr>
        <w:pStyle w:val="BodyText"/>
        <w:rPr>
          <w:sz w:val="26"/>
        </w:rPr>
      </w:pPr>
    </w:p>
    <w:p w:rsidR="00C27EC5" w:rsidRDefault="008D6E5D">
      <w:pPr>
        <w:pStyle w:val="BodyText"/>
        <w:spacing w:line="271" w:lineRule="auto"/>
        <w:ind w:left="2970" w:firstLine="11"/>
      </w:pPr>
      <w:r>
        <w:rPr>
          <w:w w:val="110"/>
        </w:rPr>
        <w:t>"</w:t>
      </w:r>
      <w:proofErr w:type="gramStart"/>
      <w:r>
        <w:rPr>
          <w:w w:val="110"/>
        </w:rPr>
        <w:t>the</w:t>
      </w:r>
      <w:proofErr w:type="gramEnd"/>
      <w:r>
        <w:rPr>
          <w:w w:val="110"/>
        </w:rPr>
        <w:t xml:space="preserve"> Directors" means the directors of the Charity. The Directors are charity trustees as defined by section 97 of the Charities Act 1993.</w:t>
      </w:r>
    </w:p>
    <w:p w:rsidR="00C27EC5" w:rsidRDefault="00C27EC5">
      <w:pPr>
        <w:pStyle w:val="BodyText"/>
        <w:rPr>
          <w:sz w:val="24"/>
        </w:rPr>
      </w:pPr>
    </w:p>
    <w:p w:rsidR="00C27EC5" w:rsidRDefault="008D6E5D">
      <w:pPr>
        <w:pStyle w:val="BodyText"/>
        <w:spacing w:line="271" w:lineRule="auto"/>
        <w:ind w:left="2958" w:right="437" w:firstLine="15"/>
        <w:jc w:val="both"/>
      </w:pPr>
      <w:r>
        <w:rPr>
          <w:rFonts w:ascii="Times New Roman"/>
          <w:w w:val="71"/>
          <w:position w:val="9"/>
          <w:sz w:val="9"/>
        </w:rPr>
        <w:t>1</w:t>
      </w:r>
      <w:r>
        <w:rPr>
          <w:rFonts w:ascii="Times New Roman"/>
          <w:spacing w:val="3"/>
          <w:w w:val="71"/>
          <w:position w:val="9"/>
          <w:sz w:val="9"/>
        </w:rPr>
        <w:t>1</w:t>
      </w:r>
      <w:proofErr w:type="spellStart"/>
      <w:r>
        <w:rPr>
          <w:w w:val="71"/>
        </w:rPr>
        <w:t>t</w:t>
      </w:r>
      <w:r>
        <w:rPr>
          <w:spacing w:val="-29"/>
        </w:rPr>
        <w:t xml:space="preserve"> </w:t>
      </w:r>
      <w:proofErr w:type="gramStart"/>
      <w:r>
        <w:rPr>
          <w:spacing w:val="-1"/>
        </w:rPr>
        <w:t>h</w:t>
      </w:r>
      <w:r>
        <w:t>e</w:t>
      </w:r>
      <w:proofErr w:type="spellEnd"/>
      <w:r>
        <w:t xml:space="preserve"> </w:t>
      </w:r>
      <w:r>
        <w:rPr>
          <w:spacing w:val="25"/>
        </w:rPr>
        <w:t xml:space="preserve"> </w:t>
      </w:r>
      <w:r>
        <w:rPr>
          <w:w w:val="106"/>
        </w:rPr>
        <w:t>secretary</w:t>
      </w:r>
      <w:proofErr w:type="gramEnd"/>
      <w:r>
        <w:rPr>
          <w:w w:val="106"/>
        </w:rPr>
        <w:t>"</w:t>
      </w:r>
      <w:r>
        <w:t xml:space="preserve">  </w:t>
      </w:r>
      <w:r>
        <w:rPr>
          <w:spacing w:val="-12"/>
        </w:rPr>
        <w:t xml:space="preserve"> </w:t>
      </w:r>
      <w:r>
        <w:rPr>
          <w:w w:val="107"/>
        </w:rPr>
        <w:t>means</w:t>
      </w:r>
      <w:r>
        <w:t xml:space="preserve">  </w:t>
      </w:r>
      <w:r>
        <w:rPr>
          <w:spacing w:val="-26"/>
        </w:rPr>
        <w:t xml:space="preserve"> </w:t>
      </w:r>
      <w:r>
        <w:rPr>
          <w:spacing w:val="-1"/>
          <w:w w:val="107"/>
        </w:rPr>
        <w:t>th</w:t>
      </w:r>
      <w:r>
        <w:rPr>
          <w:w w:val="107"/>
        </w:rPr>
        <w:t>e</w:t>
      </w:r>
      <w:r>
        <w:t xml:space="preserve">  </w:t>
      </w:r>
      <w:r>
        <w:rPr>
          <w:spacing w:val="-15"/>
        </w:rPr>
        <w:t xml:space="preserve"> </w:t>
      </w:r>
      <w:r>
        <w:rPr>
          <w:w w:val="107"/>
        </w:rPr>
        <w:t>secretary</w:t>
      </w:r>
      <w:r>
        <w:t xml:space="preserve">  </w:t>
      </w:r>
      <w:r>
        <w:rPr>
          <w:spacing w:val="-16"/>
        </w:rPr>
        <w:t xml:space="preserve"> </w:t>
      </w:r>
      <w:r>
        <w:rPr>
          <w:spacing w:val="-1"/>
          <w:w w:val="107"/>
        </w:rPr>
        <w:t>o</w:t>
      </w:r>
      <w:r>
        <w:rPr>
          <w:w w:val="107"/>
        </w:rPr>
        <w:t>f</w:t>
      </w:r>
      <w:r>
        <w:t xml:space="preserve"> </w:t>
      </w:r>
      <w:r>
        <w:rPr>
          <w:spacing w:val="22"/>
        </w:rPr>
        <w:t xml:space="preserve"> </w:t>
      </w:r>
      <w:r>
        <w:rPr>
          <w:spacing w:val="-1"/>
          <w:w w:val="107"/>
        </w:rPr>
        <w:t>th</w:t>
      </w:r>
      <w:r>
        <w:rPr>
          <w:w w:val="107"/>
        </w:rPr>
        <w:t>e</w:t>
      </w:r>
      <w:r>
        <w:t xml:space="preserve">  </w:t>
      </w:r>
      <w:r>
        <w:rPr>
          <w:spacing w:val="-16"/>
        </w:rPr>
        <w:t xml:space="preserve"> </w:t>
      </w:r>
      <w:r>
        <w:rPr>
          <w:spacing w:val="-1"/>
          <w:w w:val="104"/>
        </w:rPr>
        <w:t>Charit</w:t>
      </w:r>
      <w:r>
        <w:rPr>
          <w:w w:val="104"/>
        </w:rPr>
        <w:t>y</w:t>
      </w:r>
      <w:r>
        <w:t xml:space="preserve">  </w:t>
      </w:r>
      <w:r>
        <w:rPr>
          <w:spacing w:val="-17"/>
        </w:rPr>
        <w:t xml:space="preserve"> </w:t>
      </w:r>
      <w:r>
        <w:rPr>
          <w:spacing w:val="-1"/>
          <w:w w:val="104"/>
        </w:rPr>
        <w:t>o</w:t>
      </w:r>
      <w:r>
        <w:rPr>
          <w:w w:val="104"/>
        </w:rPr>
        <w:t>r</w:t>
      </w:r>
      <w:r>
        <w:t xml:space="preserve">  </w:t>
      </w:r>
      <w:r>
        <w:rPr>
          <w:spacing w:val="-27"/>
        </w:rPr>
        <w:t xml:space="preserve"> </w:t>
      </w:r>
      <w:r>
        <w:rPr>
          <w:spacing w:val="-1"/>
          <w:w w:val="106"/>
        </w:rPr>
        <w:t>an</w:t>
      </w:r>
      <w:r>
        <w:rPr>
          <w:w w:val="106"/>
        </w:rPr>
        <w:t>y</w:t>
      </w:r>
      <w:r>
        <w:t xml:space="preserve">  </w:t>
      </w:r>
      <w:r>
        <w:rPr>
          <w:spacing w:val="-27"/>
        </w:rPr>
        <w:t xml:space="preserve"> </w:t>
      </w:r>
      <w:r>
        <w:rPr>
          <w:spacing w:val="-1"/>
          <w:w w:val="107"/>
        </w:rPr>
        <w:t>othe</w:t>
      </w:r>
      <w:r>
        <w:rPr>
          <w:w w:val="107"/>
        </w:rPr>
        <w:t>r</w:t>
      </w:r>
      <w:r>
        <w:t xml:space="preserve">  </w:t>
      </w:r>
      <w:r>
        <w:rPr>
          <w:spacing w:val="-17"/>
        </w:rPr>
        <w:t xml:space="preserve"> </w:t>
      </w:r>
      <w:r>
        <w:rPr>
          <w:spacing w:val="-1"/>
          <w:w w:val="105"/>
        </w:rPr>
        <w:t xml:space="preserve">person </w:t>
      </w:r>
      <w:r>
        <w:rPr>
          <w:w w:val="105"/>
        </w:rPr>
        <w:t>appointed to perform the duties of the secretary  of  the  Charity,  including  a joint, assistant or deputy</w:t>
      </w:r>
      <w:r>
        <w:rPr>
          <w:spacing w:val="25"/>
          <w:w w:val="105"/>
        </w:rPr>
        <w:t xml:space="preserve"> </w:t>
      </w:r>
      <w:r>
        <w:rPr>
          <w:w w:val="105"/>
        </w:rPr>
        <w:t>secretary.</w:t>
      </w:r>
    </w:p>
    <w:p w:rsidR="00C27EC5" w:rsidRDefault="00C27EC5">
      <w:pPr>
        <w:spacing w:line="271" w:lineRule="auto"/>
        <w:jc w:val="both"/>
        <w:sectPr w:rsidR="00C27EC5">
          <w:pgSz w:w="11910" w:h="16840"/>
          <w:pgMar w:top="0" w:right="560" w:bottom="0" w:left="0" w:header="720" w:footer="720" w:gutter="0"/>
          <w:cols w:space="720"/>
        </w:sect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3"/>
        <w:rPr>
          <w:sz w:val="24"/>
        </w:rPr>
      </w:pPr>
    </w:p>
    <w:p w:rsidR="00C27EC5" w:rsidRDefault="008D6E5D">
      <w:pPr>
        <w:pStyle w:val="ListParagraph"/>
        <w:numPr>
          <w:ilvl w:val="0"/>
          <w:numId w:val="8"/>
        </w:numPr>
        <w:tabs>
          <w:tab w:val="left" w:pos="2255"/>
        </w:tabs>
        <w:spacing w:before="93" w:line="268" w:lineRule="auto"/>
        <w:ind w:left="2253" w:right="865" w:hanging="723"/>
        <w:jc w:val="both"/>
        <w:rPr>
          <w:sz w:val="21"/>
        </w:rPr>
      </w:pPr>
      <w:r>
        <w:rPr>
          <w:w w:val="110"/>
          <w:sz w:val="21"/>
        </w:rPr>
        <w:t xml:space="preserve">Unless the context otherwise requires, words or expressions contained in these regulations bear the same meaning as in the Act but excluding any statutory modification thereof not </w:t>
      </w:r>
      <w:r>
        <w:rPr>
          <w:b/>
          <w:w w:val="110"/>
        </w:rPr>
        <w:t xml:space="preserve">in </w:t>
      </w:r>
      <w:r>
        <w:rPr>
          <w:w w:val="110"/>
          <w:sz w:val="21"/>
        </w:rPr>
        <w:t>force when these Articles became binding on the Company.</w:t>
      </w:r>
    </w:p>
    <w:p w:rsidR="00C27EC5" w:rsidRDefault="00C27EC5">
      <w:pPr>
        <w:pStyle w:val="BodyText"/>
        <w:rPr>
          <w:sz w:val="22"/>
        </w:rPr>
      </w:pPr>
    </w:p>
    <w:p w:rsidR="00C27EC5" w:rsidRDefault="00C27EC5">
      <w:pPr>
        <w:pStyle w:val="BodyText"/>
        <w:spacing w:before="5"/>
        <w:rPr>
          <w:sz w:val="20"/>
        </w:rPr>
      </w:pPr>
    </w:p>
    <w:p w:rsidR="00C27EC5" w:rsidRDefault="008D6E5D">
      <w:pPr>
        <w:pStyle w:val="Heading1"/>
        <w:ind w:left="1494"/>
      </w:pPr>
      <w:r>
        <w:t>NAME</w:t>
      </w:r>
      <w:r>
        <w:rPr>
          <w:spacing w:val="-97"/>
        </w:rPr>
        <w:t xml:space="preserve"> </w:t>
      </w:r>
      <w:r>
        <w:t>OF</w:t>
      </w:r>
      <w:r>
        <w:rPr>
          <w:spacing w:val="-114"/>
        </w:rPr>
        <w:t xml:space="preserve"> </w:t>
      </w:r>
      <w:r>
        <w:t>THE</w:t>
      </w:r>
      <w:r>
        <w:rPr>
          <w:spacing w:val="-104"/>
        </w:rPr>
        <w:t xml:space="preserve"> </w:t>
      </w:r>
      <w:r>
        <w:t>COMPANY</w:t>
      </w:r>
    </w:p>
    <w:p w:rsidR="00C27EC5" w:rsidRDefault="008D6E5D">
      <w:pPr>
        <w:pStyle w:val="ListParagraph"/>
        <w:numPr>
          <w:ilvl w:val="0"/>
          <w:numId w:val="8"/>
        </w:numPr>
        <w:tabs>
          <w:tab w:val="left" w:pos="2244"/>
          <w:tab w:val="left" w:pos="2245"/>
        </w:tabs>
        <w:spacing w:before="259" w:line="271" w:lineRule="auto"/>
        <w:ind w:left="2256" w:right="860" w:hanging="724"/>
        <w:jc w:val="left"/>
        <w:rPr>
          <w:sz w:val="21"/>
        </w:rPr>
      </w:pPr>
      <w:r>
        <w:rPr>
          <w:w w:val="105"/>
          <w:sz w:val="21"/>
        </w:rPr>
        <w:t>The company's name is Menai Bridge and District Civic Society (and in this document shall be called the</w:t>
      </w:r>
      <w:r>
        <w:rPr>
          <w:spacing w:val="40"/>
          <w:w w:val="105"/>
          <w:sz w:val="21"/>
        </w:rPr>
        <w:t xml:space="preserve"> </w:t>
      </w:r>
      <w:r>
        <w:rPr>
          <w:w w:val="105"/>
          <w:sz w:val="21"/>
        </w:rPr>
        <w:t>"charity").</w:t>
      </w:r>
    </w:p>
    <w:p w:rsidR="00C27EC5" w:rsidRDefault="00C27EC5">
      <w:pPr>
        <w:pStyle w:val="BodyText"/>
        <w:spacing w:before="9"/>
        <w:rPr>
          <w:sz w:val="18"/>
        </w:rPr>
      </w:pPr>
    </w:p>
    <w:p w:rsidR="00C27EC5" w:rsidRDefault="008D6E5D">
      <w:pPr>
        <w:pStyle w:val="Heading1"/>
        <w:ind w:left="1483"/>
      </w:pPr>
      <w:r>
        <w:rPr>
          <w:w w:val="90"/>
        </w:rPr>
        <w:t>OBJECTS</w:t>
      </w:r>
    </w:p>
    <w:p w:rsidR="00C27EC5" w:rsidRDefault="00C27EC5">
      <w:pPr>
        <w:pStyle w:val="BodyText"/>
        <w:spacing w:before="5"/>
        <w:rPr>
          <w:rFonts w:ascii="Courier New"/>
          <w:b/>
          <w:sz w:val="44"/>
        </w:rPr>
      </w:pPr>
    </w:p>
    <w:p w:rsidR="00C27EC5" w:rsidRDefault="008D6E5D">
      <w:pPr>
        <w:pStyle w:val="ListParagraph"/>
        <w:numPr>
          <w:ilvl w:val="0"/>
          <w:numId w:val="8"/>
        </w:numPr>
        <w:tabs>
          <w:tab w:val="left" w:pos="2247"/>
          <w:tab w:val="left" w:pos="2248"/>
        </w:tabs>
        <w:ind w:left="2247" w:hanging="717"/>
        <w:jc w:val="left"/>
        <w:rPr>
          <w:sz w:val="21"/>
        </w:rPr>
      </w:pPr>
      <w:r>
        <w:rPr>
          <w:w w:val="105"/>
          <w:sz w:val="21"/>
        </w:rPr>
        <w:t>The objects of the Charity are specifically restricted to the</w:t>
      </w:r>
      <w:r>
        <w:rPr>
          <w:spacing w:val="36"/>
          <w:w w:val="105"/>
          <w:sz w:val="21"/>
        </w:rPr>
        <w:t xml:space="preserve"> </w:t>
      </w:r>
      <w:r>
        <w:rPr>
          <w:w w:val="105"/>
          <w:sz w:val="21"/>
        </w:rPr>
        <w:t>following:</w:t>
      </w:r>
    </w:p>
    <w:p w:rsidR="00C27EC5" w:rsidRDefault="00C27EC5">
      <w:pPr>
        <w:pStyle w:val="BodyText"/>
        <w:spacing w:before="7"/>
        <w:rPr>
          <w:sz w:val="17"/>
        </w:rPr>
      </w:pPr>
    </w:p>
    <w:p w:rsidR="00C27EC5" w:rsidRDefault="00C27EC5">
      <w:pPr>
        <w:rPr>
          <w:sz w:val="17"/>
        </w:rPr>
        <w:sectPr w:rsidR="00C27EC5">
          <w:pgSz w:w="11910" w:h="16840"/>
          <w:pgMar w:top="0" w:right="560" w:bottom="0" w:left="0" w:header="720" w:footer="720" w:gutter="0"/>
          <w:cols w:space="720"/>
        </w:sect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rPr>
          <w:sz w:val="30"/>
        </w:rPr>
      </w:pPr>
    </w:p>
    <w:p w:rsidR="00C27EC5" w:rsidRDefault="00C27EC5">
      <w:pPr>
        <w:pStyle w:val="BodyText"/>
        <w:spacing w:before="7"/>
        <w:rPr>
          <w:sz w:val="34"/>
        </w:rPr>
      </w:pPr>
    </w:p>
    <w:p w:rsidR="00C27EC5" w:rsidRDefault="008D6E5D">
      <w:pPr>
        <w:pStyle w:val="Heading1"/>
      </w:pPr>
      <w:r>
        <w:rPr>
          <w:w w:val="90"/>
        </w:rPr>
        <w:t>POWERS</w:t>
      </w:r>
    </w:p>
    <w:p w:rsidR="00C27EC5" w:rsidRDefault="008D6E5D">
      <w:pPr>
        <w:pStyle w:val="ListParagraph"/>
        <w:numPr>
          <w:ilvl w:val="0"/>
          <w:numId w:val="7"/>
        </w:numPr>
        <w:tabs>
          <w:tab w:val="left" w:pos="526"/>
          <w:tab w:val="left" w:pos="527"/>
        </w:tabs>
        <w:spacing w:before="93"/>
        <w:ind w:hanging="369"/>
        <w:jc w:val="left"/>
        <w:rPr>
          <w:sz w:val="21"/>
        </w:rPr>
      </w:pPr>
      <w:r>
        <w:rPr>
          <w:spacing w:val="-1"/>
          <w:w w:val="97"/>
          <w:sz w:val="21"/>
        </w:rPr>
        <w:br w:type="column"/>
      </w:r>
      <w:r>
        <w:rPr>
          <w:w w:val="110"/>
          <w:sz w:val="21"/>
        </w:rPr>
        <w:t>To stimulate interest in our</w:t>
      </w:r>
      <w:r>
        <w:rPr>
          <w:spacing w:val="5"/>
          <w:w w:val="110"/>
          <w:sz w:val="21"/>
        </w:rPr>
        <w:t xml:space="preserve"> </w:t>
      </w:r>
      <w:r>
        <w:rPr>
          <w:w w:val="110"/>
          <w:sz w:val="21"/>
        </w:rPr>
        <w:t>environment</w:t>
      </w:r>
    </w:p>
    <w:p w:rsidR="00C27EC5" w:rsidRDefault="008D6E5D">
      <w:pPr>
        <w:pStyle w:val="ListParagraph"/>
        <w:numPr>
          <w:ilvl w:val="0"/>
          <w:numId w:val="7"/>
        </w:numPr>
        <w:tabs>
          <w:tab w:val="left" w:pos="526"/>
          <w:tab w:val="left" w:pos="527"/>
        </w:tabs>
        <w:spacing w:before="50"/>
        <w:ind w:hanging="369"/>
        <w:jc w:val="left"/>
        <w:rPr>
          <w:sz w:val="21"/>
        </w:rPr>
      </w:pPr>
      <w:r>
        <w:rPr>
          <w:w w:val="110"/>
          <w:sz w:val="21"/>
        </w:rPr>
        <w:t>To promote high standards of planning and</w:t>
      </w:r>
      <w:r>
        <w:rPr>
          <w:spacing w:val="-8"/>
          <w:w w:val="110"/>
          <w:sz w:val="21"/>
        </w:rPr>
        <w:t xml:space="preserve"> </w:t>
      </w:r>
      <w:r>
        <w:rPr>
          <w:w w:val="110"/>
          <w:sz w:val="21"/>
        </w:rPr>
        <w:t>architecture.</w:t>
      </w:r>
    </w:p>
    <w:p w:rsidR="00C27EC5" w:rsidRDefault="008D6E5D">
      <w:pPr>
        <w:pStyle w:val="ListParagraph"/>
        <w:numPr>
          <w:ilvl w:val="0"/>
          <w:numId w:val="7"/>
        </w:numPr>
        <w:tabs>
          <w:tab w:val="left" w:pos="526"/>
          <w:tab w:val="left" w:pos="527"/>
        </w:tabs>
        <w:spacing w:before="51" w:line="271" w:lineRule="auto"/>
        <w:ind w:right="1045" w:hanging="373"/>
        <w:jc w:val="left"/>
        <w:rPr>
          <w:sz w:val="21"/>
        </w:rPr>
      </w:pPr>
      <w:r>
        <w:rPr>
          <w:w w:val="105"/>
          <w:sz w:val="21"/>
        </w:rPr>
        <w:t>To ensure the preservation, protection, development and improvement of features of historic and public</w:t>
      </w:r>
      <w:r>
        <w:rPr>
          <w:spacing w:val="57"/>
          <w:w w:val="105"/>
          <w:sz w:val="21"/>
        </w:rPr>
        <w:t xml:space="preserve"> </w:t>
      </w:r>
      <w:r>
        <w:rPr>
          <w:w w:val="105"/>
          <w:sz w:val="21"/>
        </w:rPr>
        <w:t>interest"</w:t>
      </w:r>
    </w:p>
    <w:p w:rsidR="00C27EC5" w:rsidRDefault="008D6E5D">
      <w:pPr>
        <w:pStyle w:val="ListParagraph"/>
        <w:numPr>
          <w:ilvl w:val="0"/>
          <w:numId w:val="7"/>
        </w:numPr>
        <w:tabs>
          <w:tab w:val="left" w:pos="526"/>
          <w:tab w:val="left" w:pos="527"/>
          <w:tab w:val="left" w:pos="6994"/>
        </w:tabs>
        <w:spacing w:before="23" w:line="268" w:lineRule="auto"/>
        <w:ind w:left="535" w:right="964" w:hanging="368"/>
        <w:jc w:val="left"/>
        <w:rPr>
          <w:sz w:val="21"/>
        </w:rPr>
      </w:pPr>
      <w:r>
        <w:rPr>
          <w:w w:val="105"/>
          <w:sz w:val="21"/>
        </w:rPr>
        <w:t xml:space="preserve">To </w:t>
      </w:r>
      <w:proofErr w:type="gramStart"/>
      <w:r>
        <w:rPr>
          <w:w w:val="105"/>
          <w:sz w:val="21"/>
        </w:rPr>
        <w:t>promote  research</w:t>
      </w:r>
      <w:proofErr w:type="gramEnd"/>
      <w:r>
        <w:rPr>
          <w:w w:val="105"/>
          <w:sz w:val="21"/>
        </w:rPr>
        <w:t xml:space="preserve">  into subjects  directly connected</w:t>
      </w:r>
      <w:r>
        <w:rPr>
          <w:spacing w:val="-33"/>
          <w:w w:val="105"/>
          <w:sz w:val="21"/>
        </w:rPr>
        <w:t xml:space="preserve"> </w:t>
      </w:r>
      <w:r>
        <w:rPr>
          <w:w w:val="105"/>
          <w:sz w:val="21"/>
        </w:rPr>
        <w:t>with</w:t>
      </w:r>
      <w:r>
        <w:rPr>
          <w:spacing w:val="10"/>
          <w:w w:val="105"/>
          <w:sz w:val="21"/>
        </w:rPr>
        <w:t xml:space="preserve"> </w:t>
      </w:r>
      <w:r>
        <w:rPr>
          <w:w w:val="105"/>
          <w:sz w:val="21"/>
        </w:rPr>
        <w:t>the</w:t>
      </w:r>
      <w:r>
        <w:rPr>
          <w:w w:val="105"/>
          <w:sz w:val="21"/>
        </w:rPr>
        <w:tab/>
        <w:t>objectives of the</w:t>
      </w:r>
      <w:r>
        <w:rPr>
          <w:spacing w:val="20"/>
          <w:w w:val="105"/>
          <w:sz w:val="21"/>
        </w:rPr>
        <w:t xml:space="preserve"> </w:t>
      </w:r>
      <w:r>
        <w:rPr>
          <w:w w:val="105"/>
          <w:sz w:val="21"/>
        </w:rPr>
        <w:t>Society.</w:t>
      </w:r>
    </w:p>
    <w:p w:rsidR="00C27EC5" w:rsidRDefault="008D6E5D">
      <w:pPr>
        <w:pStyle w:val="ListParagraph"/>
        <w:numPr>
          <w:ilvl w:val="0"/>
          <w:numId w:val="7"/>
        </w:numPr>
        <w:tabs>
          <w:tab w:val="left" w:pos="523"/>
          <w:tab w:val="left" w:pos="524"/>
        </w:tabs>
        <w:spacing w:before="22" w:line="271" w:lineRule="auto"/>
        <w:ind w:left="532" w:right="1181" w:hanging="365"/>
        <w:jc w:val="left"/>
        <w:rPr>
          <w:sz w:val="21"/>
        </w:rPr>
      </w:pPr>
      <w:r>
        <w:rPr>
          <w:w w:val="105"/>
          <w:sz w:val="21"/>
        </w:rPr>
        <w:t xml:space="preserve">To act as a </w:t>
      </w:r>
      <w:proofErr w:type="spellStart"/>
      <w:r>
        <w:rPr>
          <w:w w:val="105"/>
          <w:sz w:val="21"/>
        </w:rPr>
        <w:t>co-ordinating</w:t>
      </w:r>
      <w:proofErr w:type="spellEnd"/>
      <w:r>
        <w:rPr>
          <w:w w:val="105"/>
          <w:sz w:val="21"/>
        </w:rPr>
        <w:t xml:space="preserve"> body and to co-·operate with the local authority, planning committees,</w:t>
      </w:r>
      <w:r>
        <w:rPr>
          <w:spacing w:val="8"/>
          <w:w w:val="105"/>
          <w:sz w:val="21"/>
        </w:rPr>
        <w:t xml:space="preserve"> </w:t>
      </w:r>
      <w:r>
        <w:rPr>
          <w:w w:val="105"/>
          <w:sz w:val="21"/>
        </w:rPr>
        <w:t>etc.</w:t>
      </w:r>
    </w:p>
    <w:p w:rsidR="00C27EC5" w:rsidRDefault="008D6E5D">
      <w:pPr>
        <w:pStyle w:val="ListParagraph"/>
        <w:numPr>
          <w:ilvl w:val="0"/>
          <w:numId w:val="7"/>
        </w:numPr>
        <w:tabs>
          <w:tab w:val="left" w:pos="523"/>
          <w:tab w:val="left" w:pos="524"/>
        </w:tabs>
        <w:spacing w:before="19" w:line="268" w:lineRule="auto"/>
        <w:ind w:left="523" w:right="949" w:hanging="360"/>
        <w:jc w:val="left"/>
        <w:rPr>
          <w:sz w:val="21"/>
        </w:rPr>
      </w:pPr>
      <w:r>
        <w:rPr>
          <w:w w:val="105"/>
          <w:sz w:val="21"/>
        </w:rPr>
        <w:t>To promote or assist promoting activities of a charitable nature throughout Menai Bridge and</w:t>
      </w:r>
      <w:r>
        <w:rPr>
          <w:spacing w:val="30"/>
          <w:w w:val="105"/>
          <w:sz w:val="21"/>
        </w:rPr>
        <w:t xml:space="preserve"> </w:t>
      </w:r>
      <w:r>
        <w:rPr>
          <w:w w:val="105"/>
          <w:sz w:val="21"/>
        </w:rPr>
        <w:t>District.</w:t>
      </w:r>
    </w:p>
    <w:p w:rsidR="00C27EC5" w:rsidRDefault="008D6E5D">
      <w:pPr>
        <w:pStyle w:val="ListParagraph"/>
        <w:numPr>
          <w:ilvl w:val="0"/>
          <w:numId w:val="7"/>
        </w:numPr>
        <w:tabs>
          <w:tab w:val="left" w:pos="523"/>
          <w:tab w:val="left" w:pos="524"/>
        </w:tabs>
        <w:spacing w:before="25"/>
        <w:ind w:left="523" w:hanging="360"/>
        <w:jc w:val="left"/>
        <w:rPr>
          <w:sz w:val="21"/>
        </w:rPr>
      </w:pPr>
      <w:r>
        <w:rPr>
          <w:w w:val="110"/>
          <w:sz w:val="21"/>
        </w:rPr>
        <w:t>To publish papers, reports and other</w:t>
      </w:r>
      <w:r>
        <w:rPr>
          <w:spacing w:val="18"/>
          <w:w w:val="110"/>
          <w:sz w:val="21"/>
        </w:rPr>
        <w:t xml:space="preserve"> </w:t>
      </w:r>
      <w:r>
        <w:rPr>
          <w:w w:val="110"/>
          <w:sz w:val="21"/>
        </w:rPr>
        <w:t>literature.</w:t>
      </w:r>
    </w:p>
    <w:p w:rsidR="00C27EC5" w:rsidRDefault="008D6E5D">
      <w:pPr>
        <w:pStyle w:val="ListParagraph"/>
        <w:numPr>
          <w:ilvl w:val="0"/>
          <w:numId w:val="7"/>
        </w:numPr>
        <w:tabs>
          <w:tab w:val="left" w:pos="519"/>
          <w:tab w:val="left" w:pos="520"/>
        </w:tabs>
        <w:spacing w:before="51" w:line="271" w:lineRule="auto"/>
        <w:ind w:left="523" w:right="1033" w:hanging="360"/>
        <w:jc w:val="left"/>
        <w:rPr>
          <w:sz w:val="21"/>
        </w:rPr>
      </w:pPr>
      <w:r>
        <w:rPr>
          <w:w w:val="110"/>
          <w:sz w:val="21"/>
        </w:rPr>
        <w:t>To make surveys and prepare maps and plans and collect information in relation</w:t>
      </w:r>
      <w:r>
        <w:rPr>
          <w:spacing w:val="-7"/>
          <w:w w:val="110"/>
          <w:sz w:val="21"/>
        </w:rPr>
        <w:t xml:space="preserve"> </w:t>
      </w:r>
      <w:r>
        <w:rPr>
          <w:w w:val="110"/>
          <w:sz w:val="21"/>
        </w:rPr>
        <w:t>to</w:t>
      </w:r>
      <w:r>
        <w:rPr>
          <w:spacing w:val="-3"/>
          <w:w w:val="110"/>
          <w:sz w:val="21"/>
        </w:rPr>
        <w:t xml:space="preserve"> </w:t>
      </w:r>
      <w:r>
        <w:rPr>
          <w:w w:val="110"/>
          <w:sz w:val="21"/>
        </w:rPr>
        <w:t>any</w:t>
      </w:r>
      <w:r>
        <w:rPr>
          <w:spacing w:val="-10"/>
          <w:w w:val="110"/>
          <w:sz w:val="21"/>
        </w:rPr>
        <w:t xml:space="preserve"> </w:t>
      </w:r>
      <w:r>
        <w:rPr>
          <w:w w:val="110"/>
          <w:sz w:val="21"/>
        </w:rPr>
        <w:t>place</w:t>
      </w:r>
      <w:r>
        <w:rPr>
          <w:spacing w:val="-9"/>
          <w:w w:val="110"/>
          <w:sz w:val="21"/>
        </w:rPr>
        <w:t xml:space="preserve"> </w:t>
      </w:r>
      <w:r>
        <w:rPr>
          <w:w w:val="110"/>
          <w:sz w:val="21"/>
        </w:rPr>
        <w:t>or</w:t>
      </w:r>
      <w:r>
        <w:rPr>
          <w:spacing w:val="-14"/>
          <w:w w:val="110"/>
          <w:sz w:val="21"/>
        </w:rPr>
        <w:t xml:space="preserve"> </w:t>
      </w:r>
      <w:r>
        <w:rPr>
          <w:w w:val="110"/>
          <w:sz w:val="21"/>
        </w:rPr>
        <w:t>building</w:t>
      </w:r>
      <w:r>
        <w:rPr>
          <w:spacing w:val="-21"/>
          <w:w w:val="110"/>
          <w:sz w:val="21"/>
        </w:rPr>
        <w:t xml:space="preserve"> </w:t>
      </w:r>
      <w:r>
        <w:rPr>
          <w:w w:val="110"/>
          <w:sz w:val="21"/>
        </w:rPr>
        <w:t>of</w:t>
      </w:r>
      <w:r>
        <w:rPr>
          <w:spacing w:val="-9"/>
          <w:w w:val="110"/>
          <w:sz w:val="21"/>
        </w:rPr>
        <w:t xml:space="preserve"> </w:t>
      </w:r>
      <w:r>
        <w:rPr>
          <w:w w:val="110"/>
          <w:sz w:val="21"/>
        </w:rPr>
        <w:t>beauty</w:t>
      </w:r>
      <w:r>
        <w:rPr>
          <w:spacing w:val="-12"/>
          <w:w w:val="110"/>
          <w:sz w:val="21"/>
        </w:rPr>
        <w:t xml:space="preserve"> </w:t>
      </w:r>
      <w:r>
        <w:rPr>
          <w:w w:val="110"/>
          <w:sz w:val="21"/>
        </w:rPr>
        <w:t>or</w:t>
      </w:r>
      <w:r>
        <w:rPr>
          <w:spacing w:val="-11"/>
          <w:w w:val="110"/>
          <w:sz w:val="21"/>
        </w:rPr>
        <w:t xml:space="preserve"> </w:t>
      </w:r>
      <w:r>
        <w:rPr>
          <w:w w:val="110"/>
          <w:sz w:val="21"/>
        </w:rPr>
        <w:t>historic</w:t>
      </w:r>
      <w:r>
        <w:rPr>
          <w:spacing w:val="-3"/>
          <w:w w:val="110"/>
          <w:sz w:val="21"/>
        </w:rPr>
        <w:t xml:space="preserve"> </w:t>
      </w:r>
      <w:r>
        <w:rPr>
          <w:w w:val="110"/>
          <w:sz w:val="21"/>
        </w:rPr>
        <w:t>interest</w:t>
      </w:r>
      <w:r>
        <w:rPr>
          <w:spacing w:val="-4"/>
          <w:w w:val="110"/>
          <w:sz w:val="21"/>
        </w:rPr>
        <w:t xml:space="preserve"> </w:t>
      </w:r>
      <w:r>
        <w:rPr>
          <w:w w:val="110"/>
          <w:sz w:val="21"/>
        </w:rPr>
        <w:t>within</w:t>
      </w:r>
      <w:r>
        <w:rPr>
          <w:spacing w:val="-1"/>
          <w:w w:val="110"/>
          <w:sz w:val="21"/>
        </w:rPr>
        <w:t xml:space="preserve"> </w:t>
      </w:r>
      <w:r>
        <w:rPr>
          <w:w w:val="110"/>
          <w:sz w:val="21"/>
        </w:rPr>
        <w:t>Menai Bridge and</w:t>
      </w:r>
      <w:r>
        <w:rPr>
          <w:spacing w:val="-1"/>
          <w:w w:val="110"/>
          <w:sz w:val="21"/>
        </w:rPr>
        <w:t xml:space="preserve"> </w:t>
      </w:r>
      <w:r>
        <w:rPr>
          <w:w w:val="110"/>
          <w:sz w:val="21"/>
        </w:rPr>
        <w:t>District.</w:t>
      </w:r>
    </w:p>
    <w:p w:rsidR="00C27EC5" w:rsidRDefault="008D6E5D">
      <w:pPr>
        <w:pStyle w:val="ListParagraph"/>
        <w:numPr>
          <w:ilvl w:val="0"/>
          <w:numId w:val="7"/>
        </w:numPr>
        <w:tabs>
          <w:tab w:val="left" w:pos="516"/>
          <w:tab w:val="left" w:pos="517"/>
        </w:tabs>
        <w:spacing w:before="17"/>
        <w:ind w:left="516"/>
        <w:jc w:val="left"/>
        <w:rPr>
          <w:sz w:val="21"/>
        </w:rPr>
      </w:pPr>
      <w:r>
        <w:rPr>
          <w:w w:val="105"/>
          <w:sz w:val="21"/>
        </w:rPr>
        <w:t>To hold meetings, lectures, exhibitions and social</w:t>
      </w:r>
      <w:r>
        <w:rPr>
          <w:spacing w:val="-2"/>
          <w:w w:val="105"/>
          <w:sz w:val="21"/>
        </w:rPr>
        <w:t xml:space="preserve"> </w:t>
      </w:r>
      <w:r>
        <w:rPr>
          <w:w w:val="105"/>
          <w:sz w:val="21"/>
        </w:rPr>
        <w:t>events.</w:t>
      </w:r>
    </w:p>
    <w:p w:rsidR="00C27EC5" w:rsidRDefault="008D6E5D">
      <w:pPr>
        <w:pStyle w:val="ListParagraph"/>
        <w:numPr>
          <w:ilvl w:val="0"/>
          <w:numId w:val="7"/>
        </w:numPr>
        <w:tabs>
          <w:tab w:val="left" w:pos="512"/>
          <w:tab w:val="left" w:pos="513"/>
        </w:tabs>
        <w:spacing w:before="50"/>
        <w:ind w:left="512"/>
        <w:jc w:val="left"/>
        <w:rPr>
          <w:sz w:val="21"/>
        </w:rPr>
      </w:pPr>
      <w:r>
        <w:rPr>
          <w:w w:val="110"/>
          <w:sz w:val="21"/>
        </w:rPr>
        <w:t>To give advice and information to the</w:t>
      </w:r>
      <w:r>
        <w:rPr>
          <w:spacing w:val="25"/>
          <w:w w:val="110"/>
          <w:sz w:val="21"/>
        </w:rPr>
        <w:t xml:space="preserve"> </w:t>
      </w:r>
      <w:r>
        <w:rPr>
          <w:w w:val="110"/>
          <w:sz w:val="21"/>
        </w:rPr>
        <w:t>public.</w:t>
      </w:r>
    </w:p>
    <w:p w:rsidR="00C27EC5" w:rsidRDefault="00C27EC5">
      <w:pPr>
        <w:rPr>
          <w:sz w:val="21"/>
        </w:rPr>
        <w:sectPr w:rsidR="00C27EC5">
          <w:type w:val="continuous"/>
          <w:pgSz w:w="11910" w:h="16840"/>
          <w:pgMar w:top="1580" w:right="560" w:bottom="280" w:left="0" w:header="720" w:footer="720" w:gutter="0"/>
          <w:cols w:num="2" w:space="720" w:equalWidth="0">
            <w:col w:w="2345" w:space="40"/>
            <w:col w:w="8965"/>
          </w:cols>
        </w:sectPr>
      </w:pPr>
    </w:p>
    <w:p w:rsidR="00C27EC5" w:rsidRDefault="00D426FC">
      <w:pPr>
        <w:pStyle w:val="BodyText"/>
        <w:spacing w:before="10"/>
        <w:rPr>
          <w:sz w:val="11"/>
        </w:rPr>
      </w:pPr>
      <w:r>
        <w:pict>
          <v:line id="_x0000_s1049" style="position:absolute;z-index:251649024;mso-position-horizontal-relative:page;mso-position-vertical-relative:page" from="3.25pt,0" to="3.25pt,841.85pt" strokeweight=".44503mm">
            <w10:wrap anchorx="page" anchory="page"/>
          </v:line>
        </w:pict>
      </w:r>
    </w:p>
    <w:p w:rsidR="00C27EC5" w:rsidRDefault="008D6E5D">
      <w:pPr>
        <w:pStyle w:val="BodyText"/>
        <w:tabs>
          <w:tab w:val="left" w:pos="2171"/>
        </w:tabs>
        <w:spacing w:before="93" w:line="278" w:lineRule="auto"/>
        <w:ind w:left="2175" w:right="867" w:hanging="720"/>
      </w:pPr>
      <w:r>
        <w:rPr>
          <w:w w:val="105"/>
        </w:rPr>
        <w:t>6</w:t>
      </w:r>
      <w:r>
        <w:rPr>
          <w:w w:val="105"/>
        </w:rPr>
        <w:tab/>
        <w:t xml:space="preserve">In furtherance of the Objects but not otherwise the Charity may exercise </w:t>
      </w:r>
      <w:proofErr w:type="gramStart"/>
      <w:r>
        <w:rPr>
          <w:w w:val="105"/>
        </w:rPr>
        <w:t>the  following</w:t>
      </w:r>
      <w:proofErr w:type="gramEnd"/>
      <w:r>
        <w:rPr>
          <w:spacing w:val="-2"/>
          <w:w w:val="105"/>
        </w:rPr>
        <w:t xml:space="preserve"> </w:t>
      </w:r>
      <w:r>
        <w:rPr>
          <w:w w:val="105"/>
        </w:rPr>
        <w:t>powers:</w:t>
      </w:r>
    </w:p>
    <w:p w:rsidR="00C27EC5" w:rsidRDefault="00C27EC5">
      <w:pPr>
        <w:pStyle w:val="BodyText"/>
        <w:spacing w:before="9"/>
        <w:rPr>
          <w:sz w:val="22"/>
        </w:rPr>
      </w:pPr>
    </w:p>
    <w:p w:rsidR="00C27EC5" w:rsidRDefault="008D6E5D">
      <w:pPr>
        <w:pStyle w:val="ListParagraph"/>
        <w:numPr>
          <w:ilvl w:val="1"/>
          <w:numId w:val="7"/>
        </w:numPr>
        <w:tabs>
          <w:tab w:val="left" w:pos="2585"/>
        </w:tabs>
        <w:spacing w:line="271" w:lineRule="auto"/>
        <w:ind w:right="895" w:hanging="401"/>
        <w:jc w:val="both"/>
        <w:rPr>
          <w:sz w:val="21"/>
        </w:rPr>
      </w:pPr>
      <w:r>
        <w:rPr>
          <w:w w:val="105"/>
          <w:sz w:val="21"/>
        </w:rPr>
        <w:t xml:space="preserve">to draw, make, accept, endorse, discount, execute and issue </w:t>
      </w:r>
      <w:proofErr w:type="spellStart"/>
      <w:r>
        <w:rPr>
          <w:w w:val="105"/>
          <w:sz w:val="21"/>
        </w:rPr>
        <w:t>promisory</w:t>
      </w:r>
      <w:proofErr w:type="spellEnd"/>
      <w:r>
        <w:rPr>
          <w:w w:val="105"/>
          <w:sz w:val="21"/>
        </w:rPr>
        <w:t xml:space="preserve"> notes, bills, </w:t>
      </w:r>
      <w:proofErr w:type="spellStart"/>
      <w:r>
        <w:rPr>
          <w:w w:val="105"/>
          <w:sz w:val="21"/>
        </w:rPr>
        <w:t>cheques</w:t>
      </w:r>
      <w:proofErr w:type="spellEnd"/>
      <w:r>
        <w:rPr>
          <w:w w:val="105"/>
          <w:sz w:val="21"/>
        </w:rPr>
        <w:t xml:space="preserve"> and other instruments, and to operate bank accounts  in  the name of the</w:t>
      </w:r>
      <w:r>
        <w:rPr>
          <w:spacing w:val="31"/>
          <w:w w:val="105"/>
          <w:sz w:val="21"/>
        </w:rPr>
        <w:t xml:space="preserve"> </w:t>
      </w:r>
      <w:r>
        <w:rPr>
          <w:w w:val="105"/>
          <w:sz w:val="21"/>
        </w:rPr>
        <w:t>charity;</w:t>
      </w:r>
    </w:p>
    <w:p w:rsidR="00C27EC5" w:rsidRDefault="00C27EC5">
      <w:pPr>
        <w:pStyle w:val="BodyText"/>
        <w:spacing w:before="3"/>
        <w:rPr>
          <w:sz w:val="20"/>
        </w:rPr>
      </w:pPr>
    </w:p>
    <w:p w:rsidR="00C27EC5" w:rsidRDefault="008D6E5D">
      <w:pPr>
        <w:pStyle w:val="ListParagraph"/>
        <w:numPr>
          <w:ilvl w:val="1"/>
          <w:numId w:val="7"/>
        </w:numPr>
        <w:tabs>
          <w:tab w:val="left" w:pos="2578"/>
        </w:tabs>
        <w:spacing w:line="271" w:lineRule="auto"/>
        <w:ind w:left="2576" w:right="892" w:hanging="392"/>
        <w:jc w:val="both"/>
        <w:rPr>
          <w:sz w:val="21"/>
        </w:rPr>
      </w:pPr>
      <w:r>
        <w:rPr>
          <w:w w:val="110"/>
          <w:sz w:val="21"/>
        </w:rPr>
        <w:t>to raise funds and to invite and receive contributions: provided that in raising funds the Charity shall not undertake any substantial permanent trading activities and shall conform to any relevant statutory</w:t>
      </w:r>
      <w:r>
        <w:rPr>
          <w:spacing w:val="6"/>
          <w:w w:val="110"/>
          <w:sz w:val="21"/>
        </w:rPr>
        <w:t xml:space="preserve"> </w:t>
      </w:r>
      <w:r>
        <w:rPr>
          <w:w w:val="110"/>
          <w:sz w:val="21"/>
        </w:rPr>
        <w:t>regulations;</w:t>
      </w:r>
    </w:p>
    <w:p w:rsidR="00C27EC5" w:rsidRDefault="00C27EC5">
      <w:pPr>
        <w:pStyle w:val="BodyText"/>
        <w:spacing w:before="7"/>
        <w:rPr>
          <w:sz w:val="20"/>
        </w:rPr>
      </w:pPr>
    </w:p>
    <w:p w:rsidR="00C27EC5" w:rsidRDefault="008D6E5D">
      <w:pPr>
        <w:pStyle w:val="ListParagraph"/>
        <w:numPr>
          <w:ilvl w:val="1"/>
          <w:numId w:val="7"/>
        </w:numPr>
        <w:tabs>
          <w:tab w:val="left" w:pos="2571"/>
        </w:tabs>
        <w:spacing w:line="268" w:lineRule="auto"/>
        <w:ind w:left="2574" w:right="918" w:hanging="399"/>
        <w:jc w:val="both"/>
        <w:rPr>
          <w:sz w:val="21"/>
        </w:rPr>
      </w:pPr>
      <w:r>
        <w:rPr>
          <w:w w:val="105"/>
          <w:sz w:val="21"/>
        </w:rPr>
        <w:t>to acquire, alter, improve and (subject to  such  consents  as  may be required by law) to charge or otherwise dispose of</w:t>
      </w:r>
      <w:r>
        <w:rPr>
          <w:spacing w:val="-30"/>
          <w:w w:val="105"/>
          <w:sz w:val="21"/>
        </w:rPr>
        <w:t xml:space="preserve"> </w:t>
      </w:r>
      <w:r>
        <w:rPr>
          <w:w w:val="105"/>
          <w:sz w:val="21"/>
        </w:rPr>
        <w:t>property;</w:t>
      </w:r>
    </w:p>
    <w:p w:rsidR="00C27EC5" w:rsidRDefault="00C27EC5">
      <w:pPr>
        <w:spacing w:line="268" w:lineRule="auto"/>
        <w:jc w:val="both"/>
        <w:rPr>
          <w:sz w:val="21"/>
        </w:rPr>
        <w:sectPr w:rsidR="00C27EC5">
          <w:type w:val="continuous"/>
          <w:pgSz w:w="11910" w:h="16840"/>
          <w:pgMar w:top="1580" w:right="560" w:bottom="280" w:left="0" w:header="720" w:footer="720" w:gutter="0"/>
          <w:cols w:space="720"/>
        </w:sectPr>
      </w:pPr>
    </w:p>
    <w:p w:rsidR="00C27EC5" w:rsidRDefault="00D426FC">
      <w:pPr>
        <w:pStyle w:val="BodyText"/>
        <w:rPr>
          <w:sz w:val="20"/>
        </w:rPr>
      </w:pPr>
      <w:r>
        <w:lastRenderedPageBreak/>
        <w:pict>
          <v:line id="_x0000_s1048" style="position:absolute;z-index:251650048;mso-position-horizontal-relative:page;mso-position-vertical-relative:page" from="5.05pt,0" to="5.05pt,841.85pt" strokeweight=".44503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3"/>
        </w:rPr>
      </w:pPr>
    </w:p>
    <w:p w:rsidR="00C27EC5" w:rsidRDefault="008D6E5D">
      <w:pPr>
        <w:pStyle w:val="ListParagraph"/>
        <w:numPr>
          <w:ilvl w:val="1"/>
          <w:numId w:val="7"/>
        </w:numPr>
        <w:tabs>
          <w:tab w:val="left" w:pos="3112"/>
        </w:tabs>
        <w:spacing w:before="93" w:line="268" w:lineRule="auto"/>
        <w:ind w:left="3107" w:right="327" w:hanging="393"/>
        <w:jc w:val="both"/>
        <w:rPr>
          <w:sz w:val="21"/>
        </w:rPr>
      </w:pPr>
      <w:r>
        <w:rPr>
          <w:w w:val="110"/>
          <w:sz w:val="21"/>
        </w:rPr>
        <w:t xml:space="preserve">subject to clause </w:t>
      </w:r>
      <w:r>
        <w:rPr>
          <w:b/>
          <w:w w:val="110"/>
          <w:sz w:val="23"/>
        </w:rPr>
        <w:t xml:space="preserve">7 </w:t>
      </w:r>
      <w:r>
        <w:rPr>
          <w:w w:val="110"/>
          <w:sz w:val="21"/>
        </w:rPr>
        <w:t>below to employ such staff, who shall not be a Director of the Charity (hereinafter referred to as "the board of directors"), as are necessary for the proper pursuit of the Objects and to make all reasonable and necessary provision for the payments of pensions and superannuation to staff and their</w:t>
      </w:r>
      <w:r>
        <w:rPr>
          <w:spacing w:val="7"/>
          <w:w w:val="110"/>
          <w:sz w:val="21"/>
        </w:rPr>
        <w:t xml:space="preserve"> </w:t>
      </w:r>
      <w:r w:rsidR="005604D9">
        <w:rPr>
          <w:w w:val="110"/>
          <w:sz w:val="21"/>
        </w:rPr>
        <w:t>depende</w:t>
      </w:r>
      <w:r>
        <w:rPr>
          <w:w w:val="110"/>
          <w:sz w:val="21"/>
        </w:rPr>
        <w:t>nts;</w:t>
      </w:r>
    </w:p>
    <w:p w:rsidR="00C27EC5" w:rsidRDefault="00C27EC5">
      <w:pPr>
        <w:pStyle w:val="BodyText"/>
        <w:spacing w:before="2"/>
      </w:pPr>
    </w:p>
    <w:p w:rsidR="00C27EC5" w:rsidRDefault="008D6E5D">
      <w:pPr>
        <w:pStyle w:val="ListParagraph"/>
        <w:numPr>
          <w:ilvl w:val="1"/>
          <w:numId w:val="7"/>
        </w:numPr>
        <w:tabs>
          <w:tab w:val="left" w:pos="3108"/>
        </w:tabs>
        <w:spacing w:line="271" w:lineRule="auto"/>
        <w:ind w:left="3108" w:right="343" w:hanging="395"/>
        <w:jc w:val="both"/>
        <w:rPr>
          <w:sz w:val="21"/>
        </w:rPr>
      </w:pPr>
      <w:r>
        <w:rPr>
          <w:w w:val="110"/>
          <w:sz w:val="21"/>
        </w:rPr>
        <w:t>to establish or support any charitable trusts, associations or institutions formed for all or any of the</w:t>
      </w:r>
      <w:r>
        <w:rPr>
          <w:spacing w:val="21"/>
          <w:w w:val="110"/>
          <w:sz w:val="21"/>
        </w:rPr>
        <w:t xml:space="preserve"> </w:t>
      </w:r>
      <w:r>
        <w:rPr>
          <w:w w:val="110"/>
          <w:sz w:val="21"/>
        </w:rPr>
        <w:t>Objects;</w:t>
      </w:r>
    </w:p>
    <w:p w:rsidR="00C27EC5" w:rsidRDefault="00C27EC5">
      <w:pPr>
        <w:pStyle w:val="BodyText"/>
        <w:spacing w:before="10"/>
        <w:rPr>
          <w:sz w:val="20"/>
        </w:rPr>
      </w:pPr>
    </w:p>
    <w:p w:rsidR="00C27EC5" w:rsidRDefault="008D6E5D">
      <w:pPr>
        <w:pStyle w:val="ListParagraph"/>
        <w:numPr>
          <w:ilvl w:val="1"/>
          <w:numId w:val="7"/>
        </w:numPr>
        <w:tabs>
          <w:tab w:val="left" w:pos="3108"/>
        </w:tabs>
        <w:spacing w:line="271" w:lineRule="auto"/>
        <w:ind w:left="3117" w:right="340" w:hanging="416"/>
        <w:jc w:val="both"/>
        <w:rPr>
          <w:sz w:val="21"/>
        </w:rPr>
      </w:pPr>
      <w:r>
        <w:rPr>
          <w:w w:val="110"/>
          <w:sz w:val="21"/>
        </w:rPr>
        <w:t>to co-operate with other charities, voluntary bodies and statutory authorities operating in furtherance of the Objects or similar charitable purposes and to exchange information and advice with</w:t>
      </w:r>
      <w:r>
        <w:rPr>
          <w:spacing w:val="11"/>
          <w:w w:val="110"/>
          <w:sz w:val="21"/>
        </w:rPr>
        <w:t xml:space="preserve"> </w:t>
      </w:r>
      <w:r>
        <w:rPr>
          <w:w w:val="110"/>
          <w:sz w:val="21"/>
        </w:rPr>
        <w:t>them;</w:t>
      </w:r>
    </w:p>
    <w:p w:rsidR="00C27EC5" w:rsidRDefault="00C27EC5">
      <w:pPr>
        <w:pStyle w:val="BodyText"/>
        <w:spacing w:before="3"/>
      </w:pPr>
    </w:p>
    <w:p w:rsidR="00C27EC5" w:rsidRDefault="008D6E5D">
      <w:pPr>
        <w:pStyle w:val="ListParagraph"/>
        <w:numPr>
          <w:ilvl w:val="1"/>
          <w:numId w:val="7"/>
        </w:numPr>
        <w:tabs>
          <w:tab w:val="left" w:pos="3108"/>
        </w:tabs>
        <w:spacing w:line="271" w:lineRule="auto"/>
        <w:ind w:left="3114" w:right="335" w:hanging="400"/>
        <w:jc w:val="both"/>
        <w:rPr>
          <w:sz w:val="21"/>
        </w:rPr>
      </w:pPr>
      <w:r>
        <w:rPr>
          <w:w w:val="110"/>
          <w:sz w:val="21"/>
        </w:rPr>
        <w:t>to pay out of the funds of the Charity the costs, charges and expenses of and incidental to the formation and registration of the</w:t>
      </w:r>
      <w:r>
        <w:rPr>
          <w:spacing w:val="36"/>
          <w:w w:val="110"/>
          <w:sz w:val="21"/>
        </w:rPr>
        <w:t xml:space="preserve"> </w:t>
      </w:r>
      <w:r>
        <w:rPr>
          <w:w w:val="110"/>
          <w:sz w:val="21"/>
        </w:rPr>
        <w:t>Charity;</w:t>
      </w:r>
    </w:p>
    <w:p w:rsidR="00C27EC5" w:rsidRDefault="00C27EC5">
      <w:pPr>
        <w:pStyle w:val="BodyText"/>
        <w:spacing w:before="9"/>
        <w:rPr>
          <w:sz w:val="20"/>
        </w:rPr>
      </w:pPr>
    </w:p>
    <w:p w:rsidR="00C27EC5" w:rsidRDefault="008D6E5D">
      <w:pPr>
        <w:pStyle w:val="BodyText"/>
        <w:spacing w:before="1" w:line="276" w:lineRule="auto"/>
        <w:ind w:left="3114" w:hanging="8"/>
      </w:pPr>
      <w:proofErr w:type="gramStart"/>
      <w:r>
        <w:rPr>
          <w:w w:val="105"/>
        </w:rPr>
        <w:t>to</w:t>
      </w:r>
      <w:proofErr w:type="gramEnd"/>
      <w:r>
        <w:rPr>
          <w:w w:val="105"/>
        </w:rPr>
        <w:t xml:space="preserve"> do all such other lawful things as are necessary for the achievement of the Objects.</w:t>
      </w:r>
    </w:p>
    <w:p w:rsidR="00C27EC5" w:rsidRDefault="00C27EC5">
      <w:pPr>
        <w:pStyle w:val="BodyText"/>
        <w:spacing w:before="7"/>
        <w:rPr>
          <w:sz w:val="22"/>
        </w:rPr>
      </w:pPr>
    </w:p>
    <w:p w:rsidR="00C27EC5" w:rsidRDefault="008D6E5D">
      <w:pPr>
        <w:pStyle w:val="Heading3"/>
        <w:ind w:left="1971"/>
      </w:pPr>
      <w:r>
        <w:t>ASSETS OF THE CHARITY</w:t>
      </w:r>
    </w:p>
    <w:p w:rsidR="00C27EC5" w:rsidRDefault="00C27EC5">
      <w:pPr>
        <w:pStyle w:val="BodyText"/>
        <w:spacing w:before="5"/>
        <w:rPr>
          <w:b/>
          <w:sz w:val="26"/>
        </w:rPr>
      </w:pPr>
    </w:p>
    <w:p w:rsidR="00C27EC5" w:rsidRDefault="008D6E5D">
      <w:pPr>
        <w:pStyle w:val="ListParagraph"/>
        <w:numPr>
          <w:ilvl w:val="1"/>
          <w:numId w:val="8"/>
        </w:numPr>
        <w:tabs>
          <w:tab w:val="left" w:pos="2742"/>
        </w:tabs>
        <w:spacing w:line="271" w:lineRule="auto"/>
        <w:ind w:right="334" w:hanging="706"/>
        <w:jc w:val="both"/>
        <w:rPr>
          <w:sz w:val="21"/>
        </w:rPr>
      </w:pPr>
      <w:r>
        <w:rPr>
          <w:w w:val="110"/>
          <w:sz w:val="21"/>
        </w:rPr>
        <w:t>The income and property of the Charity shall be applied solely towards the promotion of the objects and no part shall be paid or transferred, directly or indirectly, by way of dividend, bonus or otherwise by way of profit, to members of the</w:t>
      </w:r>
      <w:r>
        <w:rPr>
          <w:spacing w:val="6"/>
          <w:w w:val="110"/>
          <w:sz w:val="21"/>
        </w:rPr>
        <w:t xml:space="preserve"> </w:t>
      </w:r>
      <w:r>
        <w:rPr>
          <w:w w:val="110"/>
          <w:sz w:val="21"/>
        </w:rPr>
        <w:t>Charity,</w:t>
      </w:r>
      <w:r>
        <w:rPr>
          <w:spacing w:val="-8"/>
          <w:w w:val="110"/>
          <w:sz w:val="21"/>
        </w:rPr>
        <w:t xml:space="preserve"> </w:t>
      </w:r>
      <w:r>
        <w:rPr>
          <w:w w:val="110"/>
          <w:sz w:val="21"/>
        </w:rPr>
        <w:t>and</w:t>
      </w:r>
      <w:r>
        <w:rPr>
          <w:spacing w:val="-10"/>
          <w:w w:val="110"/>
          <w:sz w:val="21"/>
        </w:rPr>
        <w:t xml:space="preserve"> </w:t>
      </w:r>
      <w:r>
        <w:rPr>
          <w:w w:val="110"/>
          <w:sz w:val="21"/>
        </w:rPr>
        <w:t>no</w:t>
      </w:r>
      <w:r>
        <w:rPr>
          <w:spacing w:val="-10"/>
          <w:w w:val="110"/>
          <w:sz w:val="21"/>
        </w:rPr>
        <w:t xml:space="preserve"> </w:t>
      </w:r>
      <w:r>
        <w:rPr>
          <w:w w:val="110"/>
          <w:sz w:val="21"/>
        </w:rPr>
        <w:t>director shall</w:t>
      </w:r>
      <w:r>
        <w:rPr>
          <w:spacing w:val="-8"/>
          <w:w w:val="110"/>
          <w:sz w:val="21"/>
        </w:rPr>
        <w:t xml:space="preserve"> </w:t>
      </w:r>
      <w:r>
        <w:rPr>
          <w:w w:val="110"/>
          <w:sz w:val="21"/>
        </w:rPr>
        <w:t>be</w:t>
      </w:r>
      <w:r>
        <w:rPr>
          <w:spacing w:val="-10"/>
          <w:w w:val="110"/>
          <w:sz w:val="21"/>
        </w:rPr>
        <w:t xml:space="preserve"> </w:t>
      </w:r>
      <w:r>
        <w:rPr>
          <w:w w:val="110"/>
          <w:sz w:val="21"/>
        </w:rPr>
        <w:t>appointed</w:t>
      </w:r>
      <w:r>
        <w:rPr>
          <w:spacing w:val="-3"/>
          <w:w w:val="110"/>
          <w:sz w:val="21"/>
        </w:rPr>
        <w:t xml:space="preserve"> </w:t>
      </w:r>
      <w:r>
        <w:rPr>
          <w:w w:val="110"/>
          <w:sz w:val="21"/>
        </w:rPr>
        <w:t>to</w:t>
      </w:r>
      <w:r>
        <w:rPr>
          <w:spacing w:val="-1"/>
          <w:w w:val="110"/>
          <w:sz w:val="21"/>
        </w:rPr>
        <w:t xml:space="preserve"> </w:t>
      </w:r>
      <w:r>
        <w:rPr>
          <w:w w:val="110"/>
          <w:sz w:val="21"/>
        </w:rPr>
        <w:t>any</w:t>
      </w:r>
      <w:r>
        <w:rPr>
          <w:spacing w:val="-12"/>
          <w:w w:val="110"/>
          <w:sz w:val="21"/>
        </w:rPr>
        <w:t xml:space="preserve"> </w:t>
      </w:r>
      <w:r>
        <w:rPr>
          <w:w w:val="110"/>
          <w:sz w:val="21"/>
        </w:rPr>
        <w:t>office</w:t>
      </w:r>
      <w:r>
        <w:rPr>
          <w:spacing w:val="-4"/>
          <w:w w:val="110"/>
          <w:sz w:val="21"/>
        </w:rPr>
        <w:t xml:space="preserve"> </w:t>
      </w:r>
      <w:r>
        <w:rPr>
          <w:w w:val="110"/>
          <w:sz w:val="21"/>
        </w:rPr>
        <w:t>of</w:t>
      </w:r>
      <w:r>
        <w:rPr>
          <w:spacing w:val="-14"/>
          <w:w w:val="110"/>
          <w:sz w:val="21"/>
        </w:rPr>
        <w:t xml:space="preserve"> </w:t>
      </w:r>
      <w:r>
        <w:rPr>
          <w:w w:val="110"/>
          <w:sz w:val="21"/>
        </w:rPr>
        <w:t>the</w:t>
      </w:r>
      <w:r>
        <w:rPr>
          <w:spacing w:val="5"/>
          <w:w w:val="110"/>
          <w:sz w:val="21"/>
        </w:rPr>
        <w:t xml:space="preserve"> </w:t>
      </w:r>
      <w:r>
        <w:rPr>
          <w:w w:val="110"/>
          <w:sz w:val="21"/>
        </w:rPr>
        <w:t>Charity</w:t>
      </w:r>
      <w:r>
        <w:rPr>
          <w:spacing w:val="-3"/>
          <w:w w:val="110"/>
          <w:sz w:val="21"/>
        </w:rPr>
        <w:t xml:space="preserve"> </w:t>
      </w:r>
      <w:r>
        <w:rPr>
          <w:w w:val="110"/>
          <w:sz w:val="21"/>
        </w:rPr>
        <w:t>paid</w:t>
      </w:r>
      <w:r>
        <w:rPr>
          <w:spacing w:val="-8"/>
          <w:w w:val="110"/>
          <w:sz w:val="21"/>
        </w:rPr>
        <w:t xml:space="preserve"> </w:t>
      </w:r>
      <w:r>
        <w:rPr>
          <w:w w:val="110"/>
          <w:sz w:val="21"/>
        </w:rPr>
        <w:t>by salary or fees or receive any remuneration or other benefit in money or money's worth from the</w:t>
      </w:r>
      <w:r>
        <w:rPr>
          <w:spacing w:val="20"/>
          <w:w w:val="110"/>
          <w:sz w:val="21"/>
        </w:rPr>
        <w:t xml:space="preserve"> </w:t>
      </w:r>
      <w:r>
        <w:rPr>
          <w:w w:val="110"/>
          <w:sz w:val="21"/>
        </w:rPr>
        <w:t>Charity:</w:t>
      </w:r>
    </w:p>
    <w:p w:rsidR="00C27EC5" w:rsidRDefault="00C27EC5">
      <w:pPr>
        <w:pStyle w:val="BodyText"/>
        <w:spacing w:before="6"/>
        <w:rPr>
          <w:sz w:val="20"/>
        </w:rPr>
      </w:pPr>
    </w:p>
    <w:p w:rsidR="00C27EC5" w:rsidRDefault="008D6E5D">
      <w:pPr>
        <w:pStyle w:val="BodyText"/>
        <w:spacing w:line="271" w:lineRule="auto"/>
        <w:ind w:left="2635" w:right="428" w:firstLine="12"/>
        <w:jc w:val="both"/>
      </w:pPr>
      <w:r>
        <w:rPr>
          <w:w w:val="110"/>
        </w:rPr>
        <w:t>Provided</w:t>
      </w:r>
      <w:r>
        <w:rPr>
          <w:spacing w:val="-12"/>
          <w:w w:val="110"/>
        </w:rPr>
        <w:t xml:space="preserve"> </w:t>
      </w:r>
      <w:r>
        <w:rPr>
          <w:w w:val="110"/>
        </w:rPr>
        <w:t>that</w:t>
      </w:r>
      <w:r>
        <w:rPr>
          <w:spacing w:val="-6"/>
          <w:w w:val="110"/>
        </w:rPr>
        <w:t xml:space="preserve"> </w:t>
      </w:r>
      <w:r>
        <w:rPr>
          <w:w w:val="110"/>
        </w:rPr>
        <w:t>nothing</w:t>
      </w:r>
      <w:r>
        <w:rPr>
          <w:spacing w:val="-18"/>
          <w:w w:val="110"/>
        </w:rPr>
        <w:t xml:space="preserve"> </w:t>
      </w:r>
      <w:r>
        <w:rPr>
          <w:w w:val="110"/>
        </w:rPr>
        <w:t>in</w:t>
      </w:r>
      <w:r>
        <w:rPr>
          <w:spacing w:val="-19"/>
          <w:w w:val="110"/>
        </w:rPr>
        <w:t xml:space="preserve"> </w:t>
      </w:r>
      <w:r>
        <w:rPr>
          <w:w w:val="110"/>
        </w:rPr>
        <w:t>this</w:t>
      </w:r>
      <w:r>
        <w:rPr>
          <w:spacing w:val="-10"/>
          <w:w w:val="110"/>
        </w:rPr>
        <w:t xml:space="preserve"> </w:t>
      </w:r>
      <w:r>
        <w:rPr>
          <w:w w:val="110"/>
        </w:rPr>
        <w:t>document</w:t>
      </w:r>
      <w:r>
        <w:rPr>
          <w:spacing w:val="-3"/>
          <w:w w:val="110"/>
        </w:rPr>
        <w:t xml:space="preserve"> </w:t>
      </w:r>
      <w:r>
        <w:rPr>
          <w:w w:val="110"/>
        </w:rPr>
        <w:t>shall</w:t>
      </w:r>
      <w:r>
        <w:rPr>
          <w:spacing w:val="-7"/>
          <w:w w:val="110"/>
        </w:rPr>
        <w:t xml:space="preserve"> </w:t>
      </w:r>
      <w:r>
        <w:rPr>
          <w:w w:val="110"/>
        </w:rPr>
        <w:t>prevent</w:t>
      </w:r>
      <w:r>
        <w:rPr>
          <w:spacing w:val="-7"/>
          <w:w w:val="110"/>
        </w:rPr>
        <w:t xml:space="preserve"> </w:t>
      </w:r>
      <w:r>
        <w:rPr>
          <w:w w:val="110"/>
        </w:rPr>
        <w:t>any</w:t>
      </w:r>
      <w:r>
        <w:rPr>
          <w:spacing w:val="-12"/>
          <w:w w:val="110"/>
        </w:rPr>
        <w:t xml:space="preserve"> </w:t>
      </w:r>
      <w:r>
        <w:rPr>
          <w:w w:val="110"/>
        </w:rPr>
        <w:t>payment</w:t>
      </w:r>
      <w:r>
        <w:rPr>
          <w:spacing w:val="-1"/>
          <w:w w:val="110"/>
        </w:rPr>
        <w:t xml:space="preserve"> </w:t>
      </w:r>
      <w:r>
        <w:rPr>
          <w:w w:val="110"/>
        </w:rPr>
        <w:t>in</w:t>
      </w:r>
      <w:r>
        <w:rPr>
          <w:spacing w:val="-13"/>
          <w:w w:val="110"/>
        </w:rPr>
        <w:t xml:space="preserve"> </w:t>
      </w:r>
      <w:r>
        <w:rPr>
          <w:w w:val="110"/>
        </w:rPr>
        <w:t>good</w:t>
      </w:r>
      <w:r>
        <w:rPr>
          <w:spacing w:val="-13"/>
          <w:w w:val="110"/>
        </w:rPr>
        <w:t xml:space="preserve"> </w:t>
      </w:r>
      <w:r>
        <w:rPr>
          <w:w w:val="110"/>
        </w:rPr>
        <w:t>faith</w:t>
      </w:r>
      <w:r>
        <w:rPr>
          <w:spacing w:val="-3"/>
          <w:w w:val="110"/>
        </w:rPr>
        <w:t xml:space="preserve"> </w:t>
      </w:r>
      <w:r>
        <w:rPr>
          <w:w w:val="110"/>
        </w:rPr>
        <w:t>by the</w:t>
      </w:r>
      <w:r>
        <w:rPr>
          <w:spacing w:val="42"/>
          <w:w w:val="110"/>
        </w:rPr>
        <w:t xml:space="preserve"> </w:t>
      </w:r>
      <w:r>
        <w:rPr>
          <w:w w:val="110"/>
        </w:rPr>
        <w:t>Charity:</w:t>
      </w:r>
    </w:p>
    <w:p w:rsidR="00C27EC5" w:rsidRDefault="00C27EC5">
      <w:pPr>
        <w:pStyle w:val="BodyText"/>
        <w:spacing w:before="4"/>
        <w:rPr>
          <w:sz w:val="23"/>
        </w:rPr>
      </w:pPr>
    </w:p>
    <w:p w:rsidR="00C27EC5" w:rsidRDefault="008D6E5D">
      <w:pPr>
        <w:pStyle w:val="ListParagraph"/>
        <w:numPr>
          <w:ilvl w:val="2"/>
          <w:numId w:val="8"/>
        </w:numPr>
        <w:tabs>
          <w:tab w:val="left" w:pos="2935"/>
        </w:tabs>
        <w:spacing w:line="271" w:lineRule="auto"/>
        <w:ind w:right="345" w:firstLine="9"/>
        <w:jc w:val="both"/>
        <w:rPr>
          <w:sz w:val="21"/>
        </w:rPr>
      </w:pPr>
      <w:r>
        <w:rPr>
          <w:w w:val="110"/>
          <w:sz w:val="21"/>
        </w:rPr>
        <w:t>of the usual professional charges for business done by any director who is a solicitor, accountant or other person engaged in a profession, or by any partner of theirs, when instructed by the Charity to act in a professional capacity on its behalf: Provided that at no time shall a majority of the directors benefit under this provision and that a director shall withdraw from any meeting at which their appointment or remuneration, or that of their partner, is under discussion;</w:t>
      </w:r>
    </w:p>
    <w:p w:rsidR="00C27EC5" w:rsidRDefault="00C27EC5">
      <w:pPr>
        <w:pStyle w:val="BodyText"/>
        <w:spacing w:before="8"/>
        <w:rPr>
          <w:sz w:val="23"/>
        </w:rPr>
      </w:pPr>
    </w:p>
    <w:p w:rsidR="00C27EC5" w:rsidRDefault="008D6E5D">
      <w:pPr>
        <w:pStyle w:val="ListParagraph"/>
        <w:numPr>
          <w:ilvl w:val="2"/>
          <w:numId w:val="8"/>
        </w:numPr>
        <w:tabs>
          <w:tab w:val="left" w:pos="2953"/>
        </w:tabs>
        <w:spacing w:line="271" w:lineRule="auto"/>
        <w:ind w:left="2635" w:right="363" w:hanging="3"/>
        <w:jc w:val="both"/>
        <w:rPr>
          <w:sz w:val="21"/>
        </w:rPr>
      </w:pPr>
      <w:r>
        <w:rPr>
          <w:w w:val="105"/>
          <w:sz w:val="21"/>
        </w:rPr>
        <w:t>of reasonable and proper remuneration for any services rendered to the Charity by any member, officer or servant of the Charity who is not a</w:t>
      </w:r>
      <w:r>
        <w:rPr>
          <w:spacing w:val="7"/>
          <w:w w:val="105"/>
          <w:sz w:val="21"/>
        </w:rPr>
        <w:t xml:space="preserve"> </w:t>
      </w:r>
      <w:r>
        <w:rPr>
          <w:w w:val="105"/>
          <w:sz w:val="21"/>
        </w:rPr>
        <w:t>director;</w:t>
      </w:r>
    </w:p>
    <w:p w:rsidR="00C27EC5" w:rsidRDefault="00C27EC5">
      <w:pPr>
        <w:pStyle w:val="BodyText"/>
        <w:spacing w:before="8"/>
        <w:rPr>
          <w:sz w:val="23"/>
        </w:rPr>
      </w:pPr>
    </w:p>
    <w:p w:rsidR="00C27EC5" w:rsidRDefault="008D6E5D">
      <w:pPr>
        <w:pStyle w:val="ListParagraph"/>
        <w:numPr>
          <w:ilvl w:val="2"/>
          <w:numId w:val="8"/>
        </w:numPr>
        <w:tabs>
          <w:tab w:val="left" w:pos="3057"/>
        </w:tabs>
        <w:spacing w:line="271" w:lineRule="auto"/>
        <w:ind w:left="2624" w:right="364" w:hanging="3"/>
        <w:jc w:val="both"/>
        <w:rPr>
          <w:sz w:val="21"/>
        </w:rPr>
      </w:pPr>
      <w:r>
        <w:rPr>
          <w:w w:val="105"/>
          <w:sz w:val="21"/>
        </w:rPr>
        <w:t>of interest on money lent by any member of the Charity or director at a reasonable and proper rate per annum not exceeding a rate which is necessary to obtain and retain that capital to be selected by the</w:t>
      </w:r>
      <w:r>
        <w:rPr>
          <w:spacing w:val="30"/>
          <w:w w:val="105"/>
          <w:sz w:val="21"/>
        </w:rPr>
        <w:t xml:space="preserve"> </w:t>
      </w:r>
      <w:r>
        <w:rPr>
          <w:w w:val="105"/>
          <w:sz w:val="21"/>
        </w:rPr>
        <w:t>directors;</w:t>
      </w:r>
    </w:p>
    <w:p w:rsidR="00C27EC5" w:rsidRDefault="00C27EC5">
      <w:pPr>
        <w:pStyle w:val="BodyText"/>
        <w:spacing w:before="5"/>
        <w:rPr>
          <w:sz w:val="23"/>
        </w:rPr>
      </w:pPr>
    </w:p>
    <w:p w:rsidR="00C27EC5" w:rsidRDefault="008D6E5D">
      <w:pPr>
        <w:pStyle w:val="ListParagraph"/>
        <w:numPr>
          <w:ilvl w:val="2"/>
          <w:numId w:val="8"/>
        </w:numPr>
        <w:tabs>
          <w:tab w:val="left" w:pos="3050"/>
        </w:tabs>
        <w:spacing w:line="271" w:lineRule="auto"/>
        <w:ind w:left="2620" w:right="369" w:firstLine="1"/>
        <w:jc w:val="both"/>
        <w:rPr>
          <w:sz w:val="21"/>
        </w:rPr>
      </w:pPr>
      <w:r>
        <w:rPr>
          <w:w w:val="110"/>
          <w:sz w:val="21"/>
        </w:rPr>
        <w:t>of fees, remuneration or other benefit in money or money's worth to any charity of which a director may also be a member holding not more that 1% of the issued capital of the</w:t>
      </w:r>
      <w:r>
        <w:rPr>
          <w:spacing w:val="27"/>
          <w:w w:val="110"/>
          <w:sz w:val="21"/>
        </w:rPr>
        <w:t xml:space="preserve"> </w:t>
      </w:r>
      <w:r>
        <w:rPr>
          <w:w w:val="110"/>
          <w:sz w:val="21"/>
        </w:rPr>
        <w:t>charity;</w:t>
      </w:r>
    </w:p>
    <w:p w:rsidR="00C27EC5" w:rsidRDefault="00C27EC5">
      <w:pPr>
        <w:pStyle w:val="BodyText"/>
        <w:spacing w:before="9"/>
        <w:rPr>
          <w:sz w:val="23"/>
        </w:rPr>
      </w:pPr>
    </w:p>
    <w:p w:rsidR="00C27EC5" w:rsidRDefault="008D6E5D">
      <w:pPr>
        <w:pStyle w:val="ListParagraph"/>
        <w:numPr>
          <w:ilvl w:val="2"/>
          <w:numId w:val="8"/>
        </w:numPr>
        <w:tabs>
          <w:tab w:val="left" w:pos="2931"/>
        </w:tabs>
        <w:spacing w:line="268" w:lineRule="auto"/>
        <w:ind w:left="2612" w:right="382" w:hanging="1"/>
        <w:jc w:val="both"/>
        <w:rPr>
          <w:sz w:val="21"/>
        </w:rPr>
      </w:pPr>
      <w:r>
        <w:rPr>
          <w:w w:val="105"/>
          <w:sz w:val="21"/>
        </w:rPr>
        <w:t>of reasonable and proper rent for premises let  by any member  of the Charity or  a</w:t>
      </w:r>
      <w:r>
        <w:rPr>
          <w:spacing w:val="6"/>
          <w:w w:val="105"/>
          <w:sz w:val="21"/>
        </w:rPr>
        <w:t xml:space="preserve"> </w:t>
      </w:r>
      <w:r>
        <w:rPr>
          <w:w w:val="105"/>
          <w:sz w:val="21"/>
        </w:rPr>
        <w:t>director;</w:t>
      </w:r>
    </w:p>
    <w:p w:rsidR="00C27EC5" w:rsidRDefault="00C27EC5">
      <w:pPr>
        <w:spacing w:line="268" w:lineRule="auto"/>
        <w:jc w:val="both"/>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47" style="position:absolute;z-index:251651072;mso-position-horizontal-relative:page;mso-position-vertical-relative:page" from="2pt,4.3pt" to="2pt,841.85pt" strokeweight=".38147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7"/>
        <w:rPr>
          <w:sz w:val="20"/>
        </w:rPr>
      </w:pPr>
    </w:p>
    <w:p w:rsidR="00C27EC5" w:rsidRDefault="008D6E5D">
      <w:pPr>
        <w:pStyle w:val="ListParagraph"/>
        <w:numPr>
          <w:ilvl w:val="2"/>
          <w:numId w:val="8"/>
        </w:numPr>
        <w:tabs>
          <w:tab w:val="left" w:pos="2794"/>
        </w:tabs>
        <w:spacing w:before="94"/>
        <w:ind w:left="2793" w:hanging="363"/>
        <w:jc w:val="left"/>
        <w:rPr>
          <w:sz w:val="21"/>
        </w:rPr>
      </w:pPr>
      <w:r>
        <w:rPr>
          <w:w w:val="105"/>
          <w:sz w:val="21"/>
        </w:rPr>
        <w:t>to any director of reasonable out-of-pocket</w:t>
      </w:r>
      <w:r>
        <w:rPr>
          <w:spacing w:val="-34"/>
          <w:w w:val="105"/>
          <w:sz w:val="21"/>
        </w:rPr>
        <w:t xml:space="preserve"> </w:t>
      </w:r>
      <w:r>
        <w:rPr>
          <w:w w:val="105"/>
          <w:sz w:val="21"/>
        </w:rPr>
        <w:t>expenses;</w:t>
      </w:r>
    </w:p>
    <w:p w:rsidR="00C27EC5" w:rsidRDefault="00C27EC5">
      <w:pPr>
        <w:pStyle w:val="BodyText"/>
        <w:spacing w:before="3"/>
        <w:rPr>
          <w:sz w:val="26"/>
        </w:rPr>
      </w:pPr>
    </w:p>
    <w:p w:rsidR="00C27EC5" w:rsidRDefault="008D6E5D">
      <w:pPr>
        <w:pStyle w:val="ListParagraph"/>
        <w:numPr>
          <w:ilvl w:val="2"/>
          <w:numId w:val="8"/>
        </w:numPr>
        <w:tabs>
          <w:tab w:val="left" w:pos="2855"/>
        </w:tabs>
        <w:spacing w:before="1"/>
        <w:ind w:left="2854" w:hanging="424"/>
        <w:jc w:val="left"/>
        <w:rPr>
          <w:sz w:val="21"/>
        </w:rPr>
      </w:pPr>
      <w:proofErr w:type="gramStart"/>
      <w:r>
        <w:rPr>
          <w:w w:val="110"/>
          <w:sz w:val="21"/>
        </w:rPr>
        <w:t>of</w:t>
      </w:r>
      <w:proofErr w:type="gramEnd"/>
      <w:r>
        <w:rPr>
          <w:w w:val="110"/>
          <w:sz w:val="21"/>
        </w:rPr>
        <w:t xml:space="preserve"> premiums for indemnity</w:t>
      </w:r>
      <w:r>
        <w:rPr>
          <w:spacing w:val="28"/>
          <w:w w:val="110"/>
          <w:sz w:val="21"/>
        </w:rPr>
        <w:t xml:space="preserve"> </w:t>
      </w:r>
      <w:r>
        <w:rPr>
          <w:w w:val="110"/>
          <w:sz w:val="21"/>
        </w:rPr>
        <w:t>insurance.</w:t>
      </w:r>
    </w:p>
    <w:p w:rsidR="00C27EC5" w:rsidRDefault="00C27EC5">
      <w:pPr>
        <w:pStyle w:val="BodyText"/>
        <w:spacing w:before="4"/>
        <w:rPr>
          <w:sz w:val="26"/>
        </w:rPr>
      </w:pPr>
    </w:p>
    <w:p w:rsidR="00C27EC5" w:rsidRDefault="008D6E5D">
      <w:pPr>
        <w:pStyle w:val="Heading3"/>
        <w:spacing w:before="1"/>
        <w:ind w:left="1754"/>
      </w:pPr>
      <w:r>
        <w:t>MEMBERSHIP</w:t>
      </w:r>
    </w:p>
    <w:p w:rsidR="00C27EC5" w:rsidRDefault="00C27EC5">
      <w:pPr>
        <w:pStyle w:val="BodyText"/>
        <w:spacing w:before="5"/>
        <w:rPr>
          <w:b/>
          <w:sz w:val="25"/>
        </w:rPr>
      </w:pPr>
    </w:p>
    <w:p w:rsidR="00C27EC5" w:rsidRDefault="008D6E5D">
      <w:pPr>
        <w:pStyle w:val="ListParagraph"/>
        <w:numPr>
          <w:ilvl w:val="1"/>
          <w:numId w:val="8"/>
        </w:numPr>
        <w:tabs>
          <w:tab w:val="left" w:pos="2432"/>
        </w:tabs>
        <w:spacing w:line="276" w:lineRule="auto"/>
        <w:ind w:left="2433" w:right="590" w:hanging="680"/>
        <w:jc w:val="both"/>
        <w:rPr>
          <w:sz w:val="21"/>
        </w:rPr>
      </w:pPr>
      <w:r>
        <w:rPr>
          <w:w w:val="105"/>
          <w:sz w:val="21"/>
        </w:rPr>
        <w:t>The first members of the Charity shall be the Subscribers to the Memorandum of Association.</w:t>
      </w:r>
    </w:p>
    <w:p w:rsidR="00C27EC5" w:rsidRDefault="00C27EC5">
      <w:pPr>
        <w:pStyle w:val="BodyText"/>
        <w:spacing w:before="10"/>
        <w:rPr>
          <w:sz w:val="22"/>
        </w:rPr>
      </w:pPr>
    </w:p>
    <w:p w:rsidR="00C27EC5" w:rsidRDefault="008D6E5D">
      <w:pPr>
        <w:pStyle w:val="ListParagraph"/>
        <w:numPr>
          <w:ilvl w:val="1"/>
          <w:numId w:val="8"/>
        </w:numPr>
        <w:tabs>
          <w:tab w:val="left" w:pos="2428"/>
          <w:tab w:val="left" w:pos="2429"/>
        </w:tabs>
        <w:ind w:left="2428" w:hanging="678"/>
        <w:jc w:val="left"/>
        <w:rPr>
          <w:sz w:val="21"/>
        </w:rPr>
      </w:pPr>
      <w:r>
        <w:rPr>
          <w:w w:val="105"/>
          <w:sz w:val="21"/>
        </w:rPr>
        <w:t>The Board of Directors may admit to</w:t>
      </w:r>
      <w:r>
        <w:rPr>
          <w:spacing w:val="56"/>
          <w:w w:val="105"/>
          <w:sz w:val="21"/>
        </w:rPr>
        <w:t xml:space="preserve"> </w:t>
      </w:r>
      <w:r>
        <w:rPr>
          <w:w w:val="105"/>
          <w:sz w:val="21"/>
        </w:rPr>
        <w:t>membership;</w:t>
      </w:r>
    </w:p>
    <w:p w:rsidR="00C27EC5" w:rsidRDefault="00C27EC5">
      <w:pPr>
        <w:pStyle w:val="BodyText"/>
        <w:spacing w:before="3"/>
        <w:rPr>
          <w:sz w:val="26"/>
        </w:rPr>
      </w:pPr>
    </w:p>
    <w:p w:rsidR="00C27EC5" w:rsidRDefault="008D6E5D">
      <w:pPr>
        <w:pStyle w:val="ListParagraph"/>
        <w:numPr>
          <w:ilvl w:val="0"/>
          <w:numId w:val="6"/>
        </w:numPr>
        <w:tabs>
          <w:tab w:val="left" w:pos="2837"/>
        </w:tabs>
        <w:spacing w:before="1" w:line="271" w:lineRule="auto"/>
        <w:ind w:right="583"/>
        <w:jc w:val="both"/>
        <w:rPr>
          <w:sz w:val="21"/>
        </w:rPr>
      </w:pPr>
      <w:r>
        <w:rPr>
          <w:w w:val="110"/>
          <w:sz w:val="21"/>
        </w:rPr>
        <w:t>any</w:t>
      </w:r>
      <w:r>
        <w:rPr>
          <w:spacing w:val="-14"/>
          <w:w w:val="110"/>
          <w:sz w:val="21"/>
        </w:rPr>
        <w:t xml:space="preserve"> </w:t>
      </w:r>
      <w:r>
        <w:rPr>
          <w:w w:val="110"/>
          <w:sz w:val="21"/>
        </w:rPr>
        <w:t>person</w:t>
      </w:r>
      <w:r>
        <w:rPr>
          <w:spacing w:val="-5"/>
          <w:w w:val="110"/>
          <w:sz w:val="21"/>
        </w:rPr>
        <w:t xml:space="preserve"> </w:t>
      </w:r>
      <w:r>
        <w:rPr>
          <w:w w:val="110"/>
          <w:sz w:val="21"/>
        </w:rPr>
        <w:t>who</w:t>
      </w:r>
      <w:r>
        <w:rPr>
          <w:spacing w:val="-10"/>
          <w:w w:val="110"/>
          <w:sz w:val="21"/>
        </w:rPr>
        <w:t xml:space="preserve"> </w:t>
      </w:r>
      <w:r>
        <w:rPr>
          <w:w w:val="110"/>
          <w:sz w:val="21"/>
        </w:rPr>
        <w:t>has</w:t>
      </w:r>
      <w:r>
        <w:rPr>
          <w:spacing w:val="-18"/>
          <w:w w:val="110"/>
          <w:sz w:val="21"/>
        </w:rPr>
        <w:t xml:space="preserve"> </w:t>
      </w:r>
      <w:r>
        <w:rPr>
          <w:w w:val="110"/>
          <w:sz w:val="21"/>
        </w:rPr>
        <w:t>attained</w:t>
      </w:r>
      <w:r>
        <w:rPr>
          <w:spacing w:val="-9"/>
          <w:w w:val="110"/>
          <w:sz w:val="21"/>
        </w:rPr>
        <w:t xml:space="preserve"> </w:t>
      </w:r>
      <w:r>
        <w:rPr>
          <w:w w:val="110"/>
          <w:sz w:val="21"/>
        </w:rPr>
        <w:t>the</w:t>
      </w:r>
      <w:r>
        <w:rPr>
          <w:spacing w:val="-8"/>
          <w:w w:val="110"/>
          <w:sz w:val="21"/>
        </w:rPr>
        <w:t xml:space="preserve"> </w:t>
      </w:r>
      <w:r>
        <w:rPr>
          <w:w w:val="110"/>
          <w:sz w:val="21"/>
        </w:rPr>
        <w:t>age</w:t>
      </w:r>
      <w:r>
        <w:rPr>
          <w:spacing w:val="-19"/>
          <w:w w:val="110"/>
          <w:sz w:val="21"/>
        </w:rPr>
        <w:t xml:space="preserve"> </w:t>
      </w:r>
      <w:r>
        <w:rPr>
          <w:w w:val="110"/>
          <w:sz w:val="21"/>
        </w:rPr>
        <w:t>of</w:t>
      </w:r>
      <w:r>
        <w:rPr>
          <w:spacing w:val="-22"/>
          <w:w w:val="110"/>
          <w:sz w:val="21"/>
        </w:rPr>
        <w:t xml:space="preserve"> </w:t>
      </w:r>
      <w:r>
        <w:rPr>
          <w:w w:val="110"/>
          <w:sz w:val="21"/>
        </w:rPr>
        <w:t>sixteen</w:t>
      </w:r>
      <w:r>
        <w:rPr>
          <w:spacing w:val="-13"/>
          <w:w w:val="110"/>
          <w:sz w:val="21"/>
        </w:rPr>
        <w:t xml:space="preserve"> </w:t>
      </w:r>
      <w:r>
        <w:rPr>
          <w:w w:val="110"/>
          <w:sz w:val="21"/>
        </w:rPr>
        <w:t>years</w:t>
      </w:r>
      <w:r>
        <w:rPr>
          <w:spacing w:val="-14"/>
          <w:w w:val="110"/>
          <w:sz w:val="21"/>
        </w:rPr>
        <w:t xml:space="preserve"> </w:t>
      </w:r>
      <w:r>
        <w:rPr>
          <w:w w:val="110"/>
          <w:sz w:val="21"/>
        </w:rPr>
        <w:t>and</w:t>
      </w:r>
      <w:r>
        <w:rPr>
          <w:spacing w:val="-15"/>
          <w:w w:val="110"/>
          <w:sz w:val="21"/>
        </w:rPr>
        <w:t xml:space="preserve"> </w:t>
      </w:r>
      <w:r>
        <w:rPr>
          <w:w w:val="110"/>
          <w:sz w:val="21"/>
        </w:rPr>
        <w:t>who</w:t>
      </w:r>
      <w:r>
        <w:rPr>
          <w:spacing w:val="-6"/>
          <w:w w:val="110"/>
          <w:sz w:val="21"/>
        </w:rPr>
        <w:t xml:space="preserve"> </w:t>
      </w:r>
      <w:r>
        <w:rPr>
          <w:w w:val="110"/>
          <w:sz w:val="21"/>
        </w:rPr>
        <w:t>is</w:t>
      </w:r>
      <w:r>
        <w:rPr>
          <w:spacing w:val="-19"/>
          <w:w w:val="110"/>
          <w:sz w:val="21"/>
        </w:rPr>
        <w:t xml:space="preserve"> </w:t>
      </w:r>
      <w:r>
        <w:rPr>
          <w:w w:val="110"/>
          <w:sz w:val="21"/>
        </w:rPr>
        <w:t>in</w:t>
      </w:r>
      <w:r>
        <w:rPr>
          <w:spacing w:val="-18"/>
          <w:w w:val="110"/>
          <w:sz w:val="21"/>
        </w:rPr>
        <w:t xml:space="preserve"> </w:t>
      </w:r>
      <w:r>
        <w:rPr>
          <w:w w:val="110"/>
          <w:sz w:val="21"/>
        </w:rPr>
        <w:t>agreement with the objects of the Charity, without discrimination between persons by reference to wealth, politics, race, religion, sex or disability;</w:t>
      </w:r>
      <w:r>
        <w:rPr>
          <w:spacing w:val="-18"/>
          <w:w w:val="110"/>
          <w:sz w:val="21"/>
        </w:rPr>
        <w:t xml:space="preserve"> </w:t>
      </w:r>
      <w:r>
        <w:rPr>
          <w:w w:val="110"/>
          <w:sz w:val="21"/>
        </w:rPr>
        <w:t>and</w:t>
      </w:r>
    </w:p>
    <w:p w:rsidR="00C27EC5" w:rsidRDefault="008D6E5D">
      <w:pPr>
        <w:pStyle w:val="ListParagraph"/>
        <w:numPr>
          <w:ilvl w:val="0"/>
          <w:numId w:val="6"/>
        </w:numPr>
        <w:tabs>
          <w:tab w:val="left" w:pos="2833"/>
        </w:tabs>
        <w:spacing w:before="179" w:line="271" w:lineRule="auto"/>
        <w:ind w:left="2832" w:right="585" w:hanging="280"/>
        <w:jc w:val="both"/>
        <w:rPr>
          <w:sz w:val="21"/>
        </w:rPr>
      </w:pPr>
      <w:proofErr w:type="gramStart"/>
      <w:r>
        <w:rPr>
          <w:w w:val="105"/>
          <w:sz w:val="21"/>
        </w:rPr>
        <w:t>any</w:t>
      </w:r>
      <w:proofErr w:type="gramEnd"/>
      <w:r>
        <w:rPr>
          <w:w w:val="105"/>
          <w:sz w:val="21"/>
        </w:rPr>
        <w:t xml:space="preserve"> society, Charity, local authority or unincorporated association which is in agreement with the objects of the</w:t>
      </w:r>
      <w:r>
        <w:rPr>
          <w:spacing w:val="55"/>
          <w:w w:val="105"/>
          <w:sz w:val="21"/>
        </w:rPr>
        <w:t xml:space="preserve"> </w:t>
      </w:r>
      <w:r>
        <w:rPr>
          <w:w w:val="105"/>
          <w:sz w:val="21"/>
        </w:rPr>
        <w:t>Charity.</w:t>
      </w:r>
    </w:p>
    <w:p w:rsidR="00C27EC5" w:rsidRDefault="00C27EC5">
      <w:pPr>
        <w:pStyle w:val="BodyText"/>
        <w:spacing w:before="7"/>
        <w:rPr>
          <w:sz w:val="23"/>
        </w:rPr>
      </w:pPr>
    </w:p>
    <w:p w:rsidR="00C27EC5" w:rsidRDefault="008D6E5D">
      <w:pPr>
        <w:pStyle w:val="BodyText"/>
        <w:spacing w:before="1" w:line="244" w:lineRule="auto"/>
        <w:ind w:left="2436" w:right="584" w:firstLine="3"/>
        <w:rPr>
          <w:rFonts w:ascii="Times New Roman"/>
          <w:b/>
          <w:sz w:val="24"/>
        </w:rPr>
      </w:pPr>
      <w:proofErr w:type="gramStart"/>
      <w:r>
        <w:rPr>
          <w:w w:val="110"/>
        </w:rPr>
        <w:t>provided</w:t>
      </w:r>
      <w:proofErr w:type="gramEnd"/>
      <w:r>
        <w:rPr>
          <w:w w:val="110"/>
        </w:rPr>
        <w:t xml:space="preserve"> that only persons and organisations shall be admitted who qualify for one of the membership categories specified in Article </w:t>
      </w:r>
      <w:r>
        <w:rPr>
          <w:rFonts w:ascii="Times New Roman"/>
          <w:b/>
          <w:w w:val="110"/>
          <w:sz w:val="24"/>
        </w:rPr>
        <w:t>13</w:t>
      </w:r>
    </w:p>
    <w:p w:rsidR="00C27EC5" w:rsidRDefault="00C27EC5">
      <w:pPr>
        <w:pStyle w:val="BodyText"/>
        <w:spacing w:before="2"/>
        <w:rPr>
          <w:rFonts w:ascii="Times New Roman"/>
          <w:b/>
          <w:sz w:val="25"/>
        </w:rPr>
      </w:pPr>
    </w:p>
    <w:p w:rsidR="00C27EC5" w:rsidRDefault="008D6E5D">
      <w:pPr>
        <w:pStyle w:val="ListParagraph"/>
        <w:numPr>
          <w:ilvl w:val="1"/>
          <w:numId w:val="8"/>
        </w:numPr>
        <w:tabs>
          <w:tab w:val="left" w:pos="2437"/>
        </w:tabs>
        <w:spacing w:line="271" w:lineRule="auto"/>
        <w:ind w:left="2428" w:right="593" w:hanging="685"/>
        <w:jc w:val="both"/>
        <w:rPr>
          <w:sz w:val="21"/>
        </w:rPr>
      </w:pPr>
      <w:r>
        <w:rPr>
          <w:w w:val="110"/>
          <w:sz w:val="21"/>
        </w:rPr>
        <w:t>A member which is a corporate body or association shall by resolution of its governing body appoint a deputy, who shall during the continuance of their appointment be entitled to exercise in any General Meeting of the Charity all such rights</w:t>
      </w:r>
      <w:r>
        <w:rPr>
          <w:spacing w:val="-17"/>
          <w:w w:val="110"/>
          <w:sz w:val="21"/>
        </w:rPr>
        <w:t xml:space="preserve"> </w:t>
      </w:r>
      <w:r>
        <w:rPr>
          <w:w w:val="110"/>
          <w:sz w:val="21"/>
        </w:rPr>
        <w:t>and</w:t>
      </w:r>
      <w:r>
        <w:rPr>
          <w:spacing w:val="-16"/>
          <w:w w:val="110"/>
          <w:sz w:val="21"/>
        </w:rPr>
        <w:t xml:space="preserve"> </w:t>
      </w:r>
      <w:r>
        <w:rPr>
          <w:w w:val="110"/>
          <w:sz w:val="21"/>
        </w:rPr>
        <w:t>powers</w:t>
      </w:r>
      <w:r>
        <w:rPr>
          <w:spacing w:val="-19"/>
          <w:w w:val="110"/>
          <w:sz w:val="21"/>
        </w:rPr>
        <w:t xml:space="preserve"> </w:t>
      </w:r>
      <w:r>
        <w:rPr>
          <w:w w:val="110"/>
          <w:sz w:val="21"/>
        </w:rPr>
        <w:t>as</w:t>
      </w:r>
      <w:r>
        <w:rPr>
          <w:spacing w:val="-24"/>
          <w:w w:val="110"/>
          <w:sz w:val="21"/>
        </w:rPr>
        <w:t xml:space="preserve"> </w:t>
      </w:r>
      <w:r>
        <w:rPr>
          <w:w w:val="110"/>
          <w:sz w:val="21"/>
        </w:rPr>
        <w:t>the</w:t>
      </w:r>
      <w:r>
        <w:rPr>
          <w:spacing w:val="-6"/>
          <w:w w:val="110"/>
          <w:sz w:val="21"/>
        </w:rPr>
        <w:t xml:space="preserve"> </w:t>
      </w:r>
      <w:r>
        <w:rPr>
          <w:w w:val="110"/>
          <w:sz w:val="21"/>
        </w:rPr>
        <w:t>body</w:t>
      </w:r>
      <w:r>
        <w:rPr>
          <w:spacing w:val="-20"/>
          <w:w w:val="110"/>
          <w:sz w:val="21"/>
        </w:rPr>
        <w:t xml:space="preserve"> </w:t>
      </w:r>
      <w:r>
        <w:rPr>
          <w:w w:val="110"/>
          <w:sz w:val="21"/>
        </w:rPr>
        <w:t>corporate</w:t>
      </w:r>
      <w:r>
        <w:rPr>
          <w:spacing w:val="-6"/>
          <w:w w:val="110"/>
          <w:sz w:val="21"/>
        </w:rPr>
        <w:t xml:space="preserve"> </w:t>
      </w:r>
      <w:r>
        <w:rPr>
          <w:w w:val="110"/>
          <w:sz w:val="21"/>
        </w:rPr>
        <w:t>or</w:t>
      </w:r>
      <w:r>
        <w:rPr>
          <w:spacing w:val="-19"/>
          <w:w w:val="110"/>
          <w:sz w:val="21"/>
        </w:rPr>
        <w:t xml:space="preserve"> </w:t>
      </w:r>
      <w:r>
        <w:rPr>
          <w:w w:val="110"/>
          <w:sz w:val="21"/>
        </w:rPr>
        <w:t>association</w:t>
      </w:r>
      <w:r>
        <w:rPr>
          <w:spacing w:val="-6"/>
          <w:w w:val="110"/>
          <w:sz w:val="21"/>
        </w:rPr>
        <w:t xml:space="preserve"> </w:t>
      </w:r>
      <w:r>
        <w:rPr>
          <w:w w:val="110"/>
          <w:sz w:val="21"/>
        </w:rPr>
        <w:t>would</w:t>
      </w:r>
      <w:r>
        <w:rPr>
          <w:spacing w:val="-11"/>
          <w:w w:val="110"/>
          <w:sz w:val="21"/>
        </w:rPr>
        <w:t xml:space="preserve"> </w:t>
      </w:r>
      <w:r>
        <w:rPr>
          <w:w w:val="110"/>
          <w:sz w:val="21"/>
        </w:rPr>
        <w:t>exercise</w:t>
      </w:r>
      <w:r>
        <w:rPr>
          <w:spacing w:val="-4"/>
          <w:w w:val="110"/>
          <w:sz w:val="21"/>
        </w:rPr>
        <w:t xml:space="preserve"> </w:t>
      </w:r>
      <w:r>
        <w:rPr>
          <w:w w:val="110"/>
          <w:sz w:val="21"/>
        </w:rPr>
        <w:t>if</w:t>
      </w:r>
      <w:r>
        <w:rPr>
          <w:spacing w:val="-11"/>
          <w:w w:val="110"/>
          <w:sz w:val="21"/>
        </w:rPr>
        <w:t xml:space="preserve"> </w:t>
      </w:r>
      <w:r>
        <w:rPr>
          <w:w w:val="110"/>
          <w:sz w:val="21"/>
        </w:rPr>
        <w:t>it</w:t>
      </w:r>
      <w:r>
        <w:rPr>
          <w:spacing w:val="-8"/>
          <w:w w:val="110"/>
          <w:sz w:val="21"/>
        </w:rPr>
        <w:t xml:space="preserve"> </w:t>
      </w:r>
      <w:r>
        <w:rPr>
          <w:w w:val="110"/>
          <w:sz w:val="21"/>
        </w:rPr>
        <w:t>were</w:t>
      </w:r>
      <w:r>
        <w:rPr>
          <w:spacing w:val="-15"/>
          <w:w w:val="110"/>
          <w:sz w:val="21"/>
        </w:rPr>
        <w:t xml:space="preserve"> </w:t>
      </w:r>
      <w:r>
        <w:rPr>
          <w:w w:val="110"/>
          <w:sz w:val="21"/>
        </w:rPr>
        <w:t>an individual</w:t>
      </w:r>
      <w:r>
        <w:rPr>
          <w:spacing w:val="11"/>
          <w:w w:val="110"/>
          <w:sz w:val="21"/>
        </w:rPr>
        <w:t xml:space="preserve"> </w:t>
      </w:r>
      <w:r>
        <w:rPr>
          <w:w w:val="110"/>
          <w:sz w:val="21"/>
        </w:rPr>
        <w:t>person.</w:t>
      </w:r>
    </w:p>
    <w:p w:rsidR="00C27EC5" w:rsidRDefault="00C27EC5">
      <w:pPr>
        <w:pStyle w:val="BodyText"/>
        <w:rPr>
          <w:sz w:val="23"/>
        </w:rPr>
      </w:pPr>
    </w:p>
    <w:p w:rsidR="00C27EC5" w:rsidRDefault="008D6E5D">
      <w:pPr>
        <w:pStyle w:val="ListParagraph"/>
        <w:numPr>
          <w:ilvl w:val="1"/>
          <w:numId w:val="8"/>
        </w:numPr>
        <w:tabs>
          <w:tab w:val="left" w:pos="2431"/>
        </w:tabs>
        <w:spacing w:line="268" w:lineRule="auto"/>
        <w:ind w:left="2421" w:right="591" w:hanging="678"/>
        <w:jc w:val="both"/>
        <w:rPr>
          <w:sz w:val="21"/>
        </w:rPr>
      </w:pPr>
      <w:r>
        <w:rPr>
          <w:w w:val="110"/>
          <w:sz w:val="21"/>
        </w:rPr>
        <w:t>Every</w:t>
      </w:r>
      <w:r>
        <w:rPr>
          <w:spacing w:val="-10"/>
          <w:w w:val="110"/>
          <w:sz w:val="21"/>
        </w:rPr>
        <w:t xml:space="preserve"> </w:t>
      </w:r>
      <w:r>
        <w:rPr>
          <w:w w:val="110"/>
          <w:sz w:val="21"/>
        </w:rPr>
        <w:t>application</w:t>
      </w:r>
      <w:r>
        <w:rPr>
          <w:spacing w:val="-3"/>
          <w:w w:val="110"/>
          <w:sz w:val="21"/>
        </w:rPr>
        <w:t xml:space="preserve"> </w:t>
      </w:r>
      <w:r>
        <w:rPr>
          <w:w w:val="110"/>
          <w:sz w:val="21"/>
        </w:rPr>
        <w:t>for</w:t>
      </w:r>
      <w:r>
        <w:rPr>
          <w:spacing w:val="-3"/>
          <w:w w:val="110"/>
          <w:sz w:val="21"/>
        </w:rPr>
        <w:t xml:space="preserve"> </w:t>
      </w:r>
      <w:r>
        <w:rPr>
          <w:w w:val="110"/>
          <w:sz w:val="21"/>
        </w:rPr>
        <w:t>membership</w:t>
      </w:r>
      <w:r>
        <w:rPr>
          <w:spacing w:val="-10"/>
          <w:w w:val="110"/>
          <w:sz w:val="21"/>
        </w:rPr>
        <w:t xml:space="preserve"> </w:t>
      </w:r>
      <w:r>
        <w:rPr>
          <w:w w:val="110"/>
          <w:sz w:val="21"/>
        </w:rPr>
        <w:t>shall</w:t>
      </w:r>
      <w:r>
        <w:rPr>
          <w:spacing w:val="-7"/>
          <w:w w:val="110"/>
          <w:sz w:val="21"/>
        </w:rPr>
        <w:t xml:space="preserve"> </w:t>
      </w:r>
      <w:r>
        <w:rPr>
          <w:w w:val="110"/>
          <w:sz w:val="21"/>
        </w:rPr>
        <w:t>be</w:t>
      </w:r>
      <w:r>
        <w:rPr>
          <w:spacing w:val="-15"/>
          <w:w w:val="110"/>
          <w:sz w:val="21"/>
        </w:rPr>
        <w:t xml:space="preserve"> </w:t>
      </w:r>
      <w:r>
        <w:rPr>
          <w:w w:val="110"/>
          <w:sz w:val="21"/>
        </w:rPr>
        <w:t>considered</w:t>
      </w:r>
      <w:r>
        <w:rPr>
          <w:spacing w:val="3"/>
          <w:w w:val="110"/>
          <w:sz w:val="21"/>
        </w:rPr>
        <w:t xml:space="preserve"> </w:t>
      </w:r>
      <w:proofErr w:type="spellStart"/>
      <w:r>
        <w:rPr>
          <w:w w:val="110"/>
          <w:sz w:val="20"/>
        </w:rPr>
        <w:t>hy</w:t>
      </w:r>
      <w:proofErr w:type="spellEnd"/>
      <w:r>
        <w:rPr>
          <w:spacing w:val="-13"/>
          <w:w w:val="110"/>
          <w:sz w:val="20"/>
        </w:rPr>
        <w:t xml:space="preserve"> </w:t>
      </w:r>
      <w:r>
        <w:rPr>
          <w:w w:val="110"/>
          <w:sz w:val="21"/>
        </w:rPr>
        <w:t>the</w:t>
      </w:r>
      <w:r>
        <w:rPr>
          <w:spacing w:val="3"/>
          <w:w w:val="110"/>
          <w:sz w:val="21"/>
        </w:rPr>
        <w:t xml:space="preserve"> </w:t>
      </w:r>
      <w:r>
        <w:rPr>
          <w:w w:val="110"/>
          <w:sz w:val="21"/>
        </w:rPr>
        <w:t>Board</w:t>
      </w:r>
      <w:r>
        <w:rPr>
          <w:spacing w:val="-3"/>
          <w:w w:val="110"/>
          <w:sz w:val="21"/>
        </w:rPr>
        <w:t xml:space="preserve"> </w:t>
      </w:r>
      <w:r>
        <w:rPr>
          <w:w w:val="110"/>
          <w:sz w:val="21"/>
        </w:rPr>
        <w:t>of</w:t>
      </w:r>
      <w:r>
        <w:rPr>
          <w:spacing w:val="-10"/>
          <w:w w:val="110"/>
          <w:sz w:val="21"/>
        </w:rPr>
        <w:t xml:space="preserve"> </w:t>
      </w:r>
      <w:r>
        <w:rPr>
          <w:w w:val="110"/>
          <w:sz w:val="21"/>
        </w:rPr>
        <w:t>Directors</w:t>
      </w:r>
      <w:r>
        <w:rPr>
          <w:spacing w:val="-4"/>
          <w:w w:val="110"/>
          <w:sz w:val="21"/>
        </w:rPr>
        <w:t xml:space="preserve"> </w:t>
      </w:r>
      <w:r>
        <w:rPr>
          <w:w w:val="110"/>
          <w:sz w:val="21"/>
        </w:rPr>
        <w:t>at its first meeting after the application was made or as soon afterwards as is practicable. Any applicant who is refused admission to membership may require that</w:t>
      </w:r>
      <w:r>
        <w:rPr>
          <w:spacing w:val="-15"/>
          <w:w w:val="110"/>
          <w:sz w:val="21"/>
        </w:rPr>
        <w:t xml:space="preserve"> </w:t>
      </w:r>
      <w:r>
        <w:rPr>
          <w:w w:val="110"/>
          <w:sz w:val="21"/>
        </w:rPr>
        <w:t>the</w:t>
      </w:r>
      <w:r>
        <w:rPr>
          <w:spacing w:val="-17"/>
          <w:w w:val="110"/>
          <w:sz w:val="21"/>
        </w:rPr>
        <w:t xml:space="preserve"> </w:t>
      </w:r>
      <w:r>
        <w:rPr>
          <w:w w:val="110"/>
          <w:sz w:val="21"/>
        </w:rPr>
        <w:t>question</w:t>
      </w:r>
      <w:r>
        <w:rPr>
          <w:spacing w:val="-5"/>
          <w:w w:val="110"/>
          <w:sz w:val="21"/>
        </w:rPr>
        <w:t xml:space="preserve"> </w:t>
      </w:r>
      <w:r>
        <w:rPr>
          <w:w w:val="110"/>
          <w:sz w:val="21"/>
        </w:rPr>
        <w:t>of</w:t>
      </w:r>
      <w:r>
        <w:rPr>
          <w:spacing w:val="-14"/>
          <w:w w:val="110"/>
          <w:sz w:val="21"/>
        </w:rPr>
        <w:t xml:space="preserve"> </w:t>
      </w:r>
      <w:r>
        <w:rPr>
          <w:w w:val="110"/>
          <w:sz w:val="21"/>
        </w:rPr>
        <w:t>their</w:t>
      </w:r>
      <w:r>
        <w:rPr>
          <w:spacing w:val="-9"/>
          <w:w w:val="110"/>
          <w:sz w:val="21"/>
        </w:rPr>
        <w:t xml:space="preserve"> </w:t>
      </w:r>
      <w:r>
        <w:rPr>
          <w:w w:val="110"/>
          <w:sz w:val="21"/>
        </w:rPr>
        <w:t>application</w:t>
      </w:r>
      <w:r>
        <w:rPr>
          <w:spacing w:val="5"/>
          <w:w w:val="110"/>
          <w:sz w:val="21"/>
        </w:rPr>
        <w:t xml:space="preserve"> </w:t>
      </w:r>
      <w:r>
        <w:rPr>
          <w:w w:val="110"/>
          <w:sz w:val="21"/>
        </w:rPr>
        <w:t>be</w:t>
      </w:r>
      <w:r>
        <w:rPr>
          <w:spacing w:val="-15"/>
          <w:w w:val="110"/>
          <w:sz w:val="21"/>
        </w:rPr>
        <w:t xml:space="preserve"> </w:t>
      </w:r>
      <w:r>
        <w:rPr>
          <w:w w:val="110"/>
          <w:sz w:val="21"/>
        </w:rPr>
        <w:t>considered</w:t>
      </w:r>
      <w:r>
        <w:rPr>
          <w:spacing w:val="2"/>
          <w:w w:val="110"/>
          <w:sz w:val="21"/>
        </w:rPr>
        <w:t xml:space="preserve"> </w:t>
      </w:r>
      <w:r>
        <w:rPr>
          <w:w w:val="110"/>
          <w:sz w:val="21"/>
        </w:rPr>
        <w:t>by</w:t>
      </w:r>
      <w:r>
        <w:rPr>
          <w:spacing w:val="-22"/>
          <w:w w:val="110"/>
          <w:sz w:val="21"/>
        </w:rPr>
        <w:t xml:space="preserve"> </w:t>
      </w:r>
      <w:r>
        <w:rPr>
          <w:w w:val="110"/>
          <w:sz w:val="21"/>
        </w:rPr>
        <w:t>the</w:t>
      </w:r>
      <w:r>
        <w:rPr>
          <w:spacing w:val="10"/>
          <w:w w:val="110"/>
          <w:sz w:val="21"/>
        </w:rPr>
        <w:t xml:space="preserve"> </w:t>
      </w:r>
      <w:r>
        <w:rPr>
          <w:w w:val="110"/>
          <w:sz w:val="21"/>
        </w:rPr>
        <w:t>next</w:t>
      </w:r>
      <w:r>
        <w:rPr>
          <w:spacing w:val="-16"/>
          <w:w w:val="110"/>
          <w:sz w:val="21"/>
        </w:rPr>
        <w:t xml:space="preserve"> </w:t>
      </w:r>
      <w:r>
        <w:rPr>
          <w:w w:val="110"/>
          <w:sz w:val="21"/>
        </w:rPr>
        <w:t>General</w:t>
      </w:r>
      <w:r>
        <w:rPr>
          <w:spacing w:val="-12"/>
          <w:w w:val="110"/>
          <w:sz w:val="21"/>
        </w:rPr>
        <w:t xml:space="preserve"> </w:t>
      </w:r>
      <w:r>
        <w:rPr>
          <w:w w:val="110"/>
          <w:sz w:val="21"/>
        </w:rPr>
        <w:t>Meeting</w:t>
      </w:r>
      <w:r>
        <w:rPr>
          <w:spacing w:val="-15"/>
          <w:w w:val="110"/>
          <w:sz w:val="21"/>
        </w:rPr>
        <w:t xml:space="preserve"> </w:t>
      </w:r>
      <w:r>
        <w:rPr>
          <w:w w:val="110"/>
          <w:sz w:val="21"/>
        </w:rPr>
        <w:t>of the Charity whose decision on the matter shall be final. When refusing any application for membership, the Board of Directors shall ensure that the applicant is aware of their right of appeal under the provisions of this</w:t>
      </w:r>
      <w:r>
        <w:rPr>
          <w:spacing w:val="-1"/>
          <w:w w:val="110"/>
          <w:sz w:val="21"/>
        </w:rPr>
        <w:t xml:space="preserve"> </w:t>
      </w:r>
      <w:r>
        <w:rPr>
          <w:w w:val="110"/>
          <w:sz w:val="21"/>
        </w:rPr>
        <w:t>Article.</w:t>
      </w:r>
    </w:p>
    <w:p w:rsidR="00C27EC5" w:rsidRDefault="00C27EC5">
      <w:pPr>
        <w:pStyle w:val="BodyText"/>
        <w:spacing w:before="7"/>
        <w:rPr>
          <w:sz w:val="24"/>
        </w:rPr>
      </w:pPr>
    </w:p>
    <w:p w:rsidR="00C27EC5" w:rsidRDefault="008D6E5D">
      <w:pPr>
        <w:pStyle w:val="ListParagraph"/>
        <w:numPr>
          <w:ilvl w:val="1"/>
          <w:numId w:val="8"/>
        </w:numPr>
        <w:tabs>
          <w:tab w:val="left" w:pos="2419"/>
        </w:tabs>
        <w:spacing w:line="271" w:lineRule="auto"/>
        <w:ind w:left="2411" w:right="608" w:hanging="679"/>
        <w:jc w:val="both"/>
        <w:rPr>
          <w:sz w:val="21"/>
        </w:rPr>
      </w:pPr>
      <w:r>
        <w:rPr>
          <w:w w:val="110"/>
          <w:sz w:val="21"/>
        </w:rPr>
        <w:t>Any</w:t>
      </w:r>
      <w:r>
        <w:rPr>
          <w:spacing w:val="-15"/>
          <w:w w:val="110"/>
          <w:sz w:val="21"/>
        </w:rPr>
        <w:t xml:space="preserve"> </w:t>
      </w:r>
      <w:r>
        <w:rPr>
          <w:w w:val="110"/>
          <w:sz w:val="21"/>
        </w:rPr>
        <w:t>acceptance</w:t>
      </w:r>
      <w:r>
        <w:rPr>
          <w:spacing w:val="5"/>
          <w:w w:val="110"/>
          <w:sz w:val="21"/>
        </w:rPr>
        <w:t xml:space="preserve"> </w:t>
      </w:r>
      <w:r>
        <w:rPr>
          <w:w w:val="110"/>
          <w:sz w:val="21"/>
        </w:rPr>
        <w:t>of</w:t>
      </w:r>
      <w:r>
        <w:rPr>
          <w:spacing w:val="-12"/>
          <w:w w:val="110"/>
          <w:sz w:val="21"/>
        </w:rPr>
        <w:t xml:space="preserve"> </w:t>
      </w:r>
      <w:r>
        <w:rPr>
          <w:w w:val="110"/>
          <w:sz w:val="21"/>
        </w:rPr>
        <w:t>an</w:t>
      </w:r>
      <w:r>
        <w:rPr>
          <w:spacing w:val="-13"/>
          <w:w w:val="110"/>
          <w:sz w:val="21"/>
        </w:rPr>
        <w:t xml:space="preserve"> </w:t>
      </w:r>
      <w:r>
        <w:rPr>
          <w:w w:val="110"/>
          <w:sz w:val="21"/>
        </w:rPr>
        <w:t>application</w:t>
      </w:r>
      <w:r>
        <w:rPr>
          <w:spacing w:val="-5"/>
          <w:w w:val="110"/>
          <w:sz w:val="21"/>
        </w:rPr>
        <w:t xml:space="preserve"> </w:t>
      </w:r>
      <w:r>
        <w:rPr>
          <w:w w:val="110"/>
          <w:sz w:val="21"/>
        </w:rPr>
        <w:t>for</w:t>
      </w:r>
      <w:r>
        <w:rPr>
          <w:spacing w:val="-6"/>
          <w:w w:val="110"/>
          <w:sz w:val="21"/>
        </w:rPr>
        <w:t xml:space="preserve"> </w:t>
      </w:r>
      <w:r>
        <w:rPr>
          <w:w w:val="110"/>
          <w:sz w:val="21"/>
        </w:rPr>
        <w:t>membership</w:t>
      </w:r>
      <w:r>
        <w:rPr>
          <w:spacing w:val="-5"/>
          <w:w w:val="110"/>
          <w:sz w:val="21"/>
        </w:rPr>
        <w:t xml:space="preserve"> </w:t>
      </w:r>
      <w:r>
        <w:rPr>
          <w:w w:val="110"/>
          <w:sz w:val="21"/>
        </w:rPr>
        <w:t>shall</w:t>
      </w:r>
      <w:r>
        <w:rPr>
          <w:spacing w:val="-10"/>
          <w:w w:val="110"/>
          <w:sz w:val="21"/>
        </w:rPr>
        <w:t xml:space="preserve"> </w:t>
      </w:r>
      <w:r>
        <w:rPr>
          <w:w w:val="110"/>
          <w:sz w:val="21"/>
        </w:rPr>
        <w:t>be</w:t>
      </w:r>
      <w:r>
        <w:rPr>
          <w:spacing w:val="-15"/>
          <w:w w:val="110"/>
          <w:sz w:val="21"/>
        </w:rPr>
        <w:t xml:space="preserve"> </w:t>
      </w:r>
      <w:r>
        <w:rPr>
          <w:w w:val="110"/>
          <w:sz w:val="21"/>
        </w:rPr>
        <w:t>conditional</w:t>
      </w:r>
      <w:r>
        <w:rPr>
          <w:spacing w:val="-2"/>
          <w:w w:val="110"/>
          <w:sz w:val="21"/>
        </w:rPr>
        <w:t xml:space="preserve"> </w:t>
      </w:r>
      <w:r>
        <w:rPr>
          <w:w w:val="110"/>
          <w:sz w:val="21"/>
        </w:rPr>
        <w:t>on</w:t>
      </w:r>
      <w:r>
        <w:rPr>
          <w:spacing w:val="-10"/>
          <w:w w:val="110"/>
          <w:sz w:val="21"/>
        </w:rPr>
        <w:t xml:space="preserve"> </w:t>
      </w:r>
      <w:r>
        <w:rPr>
          <w:w w:val="110"/>
          <w:sz w:val="21"/>
        </w:rPr>
        <w:t>payment by the applicant of the full amount of the membership subscription. The Board of Directors will from time to time set the membership subscription rate for each class of membership. No applicant shall be entered in the Register of Members until</w:t>
      </w:r>
      <w:r>
        <w:rPr>
          <w:spacing w:val="-25"/>
          <w:w w:val="110"/>
          <w:sz w:val="21"/>
        </w:rPr>
        <w:t xml:space="preserve"> </w:t>
      </w:r>
      <w:r>
        <w:rPr>
          <w:w w:val="110"/>
          <w:sz w:val="21"/>
        </w:rPr>
        <w:t>such</w:t>
      </w:r>
      <w:r>
        <w:rPr>
          <w:spacing w:val="-24"/>
          <w:w w:val="110"/>
          <w:sz w:val="21"/>
        </w:rPr>
        <w:t xml:space="preserve"> </w:t>
      </w:r>
      <w:r>
        <w:rPr>
          <w:w w:val="110"/>
          <w:sz w:val="21"/>
        </w:rPr>
        <w:t>subscription has</w:t>
      </w:r>
      <w:r>
        <w:rPr>
          <w:spacing w:val="-17"/>
          <w:w w:val="110"/>
          <w:sz w:val="21"/>
        </w:rPr>
        <w:t xml:space="preserve"> </w:t>
      </w:r>
      <w:r>
        <w:rPr>
          <w:w w:val="110"/>
          <w:sz w:val="21"/>
        </w:rPr>
        <w:t>been</w:t>
      </w:r>
      <w:r>
        <w:rPr>
          <w:spacing w:val="-14"/>
          <w:w w:val="110"/>
          <w:sz w:val="21"/>
        </w:rPr>
        <w:t xml:space="preserve"> </w:t>
      </w:r>
      <w:r>
        <w:rPr>
          <w:w w:val="110"/>
          <w:sz w:val="21"/>
        </w:rPr>
        <w:t>received</w:t>
      </w:r>
      <w:r>
        <w:rPr>
          <w:spacing w:val="-10"/>
          <w:w w:val="110"/>
          <w:sz w:val="21"/>
        </w:rPr>
        <w:t xml:space="preserve"> </w:t>
      </w:r>
      <w:r>
        <w:rPr>
          <w:w w:val="110"/>
          <w:sz w:val="21"/>
        </w:rPr>
        <w:t>by</w:t>
      </w:r>
      <w:r>
        <w:rPr>
          <w:spacing w:val="-21"/>
          <w:w w:val="110"/>
          <w:sz w:val="21"/>
        </w:rPr>
        <w:t xml:space="preserve"> </w:t>
      </w:r>
      <w:r>
        <w:rPr>
          <w:w w:val="110"/>
          <w:sz w:val="21"/>
        </w:rPr>
        <w:t>the</w:t>
      </w:r>
      <w:r>
        <w:rPr>
          <w:spacing w:val="-2"/>
          <w:w w:val="110"/>
          <w:sz w:val="21"/>
        </w:rPr>
        <w:t xml:space="preserve"> </w:t>
      </w:r>
      <w:r>
        <w:rPr>
          <w:w w:val="110"/>
          <w:sz w:val="21"/>
        </w:rPr>
        <w:t>Charity,</w:t>
      </w:r>
      <w:r>
        <w:rPr>
          <w:spacing w:val="-16"/>
          <w:w w:val="110"/>
          <w:sz w:val="21"/>
        </w:rPr>
        <w:t xml:space="preserve"> </w:t>
      </w:r>
      <w:r>
        <w:rPr>
          <w:w w:val="110"/>
          <w:sz w:val="21"/>
        </w:rPr>
        <w:t>unless</w:t>
      </w:r>
      <w:r>
        <w:rPr>
          <w:spacing w:val="-23"/>
          <w:w w:val="110"/>
          <w:sz w:val="21"/>
        </w:rPr>
        <w:t xml:space="preserve"> </w:t>
      </w:r>
      <w:r>
        <w:rPr>
          <w:w w:val="110"/>
          <w:sz w:val="21"/>
        </w:rPr>
        <w:t>the</w:t>
      </w:r>
      <w:r>
        <w:rPr>
          <w:spacing w:val="-1"/>
          <w:w w:val="110"/>
          <w:sz w:val="21"/>
        </w:rPr>
        <w:t xml:space="preserve"> </w:t>
      </w:r>
      <w:r>
        <w:rPr>
          <w:w w:val="110"/>
          <w:sz w:val="21"/>
        </w:rPr>
        <w:t>Board</w:t>
      </w:r>
      <w:r>
        <w:rPr>
          <w:spacing w:val="-13"/>
          <w:w w:val="110"/>
          <w:sz w:val="21"/>
        </w:rPr>
        <w:t xml:space="preserve"> </w:t>
      </w:r>
      <w:r>
        <w:rPr>
          <w:w w:val="110"/>
          <w:sz w:val="21"/>
        </w:rPr>
        <w:t>decides to waive the subscription in any particular</w:t>
      </w:r>
      <w:r>
        <w:rPr>
          <w:spacing w:val="37"/>
          <w:w w:val="110"/>
          <w:sz w:val="21"/>
        </w:rPr>
        <w:t xml:space="preserve"> </w:t>
      </w:r>
      <w:r>
        <w:rPr>
          <w:w w:val="110"/>
          <w:sz w:val="21"/>
        </w:rPr>
        <w:t>case.</w:t>
      </w:r>
    </w:p>
    <w:p w:rsidR="00C27EC5" w:rsidRDefault="00C27EC5">
      <w:pPr>
        <w:spacing w:line="271" w:lineRule="auto"/>
        <w:jc w:val="both"/>
        <w:rPr>
          <w:sz w:val="21"/>
        </w:rPr>
        <w:sectPr w:rsidR="00C27EC5">
          <w:pgSz w:w="11910" w:h="16840"/>
          <w:pgMar w:top="60" w:right="560" w:bottom="0" w:left="0" w:header="720" w:footer="720" w:gutter="0"/>
          <w:cols w:space="720"/>
        </w:sectPr>
      </w:pPr>
    </w:p>
    <w:p w:rsidR="00C27EC5" w:rsidRDefault="00D426FC">
      <w:pPr>
        <w:pStyle w:val="BodyText"/>
        <w:rPr>
          <w:sz w:val="20"/>
        </w:rPr>
      </w:pPr>
      <w:r>
        <w:lastRenderedPageBreak/>
        <w:pict>
          <v:line id="_x0000_s1046" style="position:absolute;z-index:251652096;mso-position-horizontal-relative:page;mso-position-vertical-relative:page" from=".5pt,4.3pt" to=".5pt,841.85pt" strokeweight=".34967mm">
            <w10:wrap anchorx="page" anchory="page"/>
          </v:line>
        </w:pict>
      </w:r>
      <w:r>
        <w:pict>
          <v:line id="_x0000_s1045" style="position:absolute;z-index:251653120;mso-position-horizontal-relative:page;mso-position-vertical-relative:page" from="550pt,.1pt" to="595.1pt,.1pt" strokeweight=".06356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2"/>
        <w:rPr>
          <w:sz w:val="17"/>
        </w:rPr>
      </w:pPr>
    </w:p>
    <w:p w:rsidR="00C27EC5" w:rsidRDefault="008D6E5D">
      <w:pPr>
        <w:pStyle w:val="Heading3"/>
        <w:spacing w:before="93"/>
        <w:ind w:left="2018"/>
      </w:pPr>
      <w:r>
        <w:t>CATEGORIES OF MEMBERSHIP</w:t>
      </w:r>
    </w:p>
    <w:p w:rsidR="00C27EC5" w:rsidRDefault="00C27EC5">
      <w:pPr>
        <w:pStyle w:val="BodyText"/>
        <w:spacing w:before="10"/>
        <w:rPr>
          <w:b/>
          <w:sz w:val="25"/>
        </w:rPr>
      </w:pPr>
    </w:p>
    <w:p w:rsidR="00C27EC5" w:rsidRDefault="008D6E5D">
      <w:pPr>
        <w:pStyle w:val="ListParagraph"/>
        <w:numPr>
          <w:ilvl w:val="1"/>
          <w:numId w:val="8"/>
        </w:numPr>
        <w:tabs>
          <w:tab w:val="left" w:pos="2716"/>
        </w:tabs>
        <w:spacing w:line="271" w:lineRule="auto"/>
        <w:ind w:left="2716" w:right="281" w:hanging="703"/>
        <w:jc w:val="both"/>
        <w:rPr>
          <w:sz w:val="21"/>
        </w:rPr>
      </w:pPr>
      <w:r>
        <w:rPr>
          <w:w w:val="110"/>
          <w:sz w:val="21"/>
        </w:rPr>
        <w:t>Every member upon admission shall be allocated one of the following categories of membership at the absolute discretion of the Board of Directors. Further categories may be added if deemed appropriate in the</w:t>
      </w:r>
      <w:r>
        <w:rPr>
          <w:spacing w:val="-21"/>
          <w:w w:val="110"/>
          <w:sz w:val="21"/>
        </w:rPr>
        <w:t xml:space="preserve"> </w:t>
      </w:r>
      <w:r>
        <w:rPr>
          <w:w w:val="110"/>
          <w:sz w:val="21"/>
        </w:rPr>
        <w:t>future:</w:t>
      </w:r>
    </w:p>
    <w:p w:rsidR="00C27EC5" w:rsidRDefault="00C27EC5">
      <w:pPr>
        <w:pStyle w:val="BodyText"/>
        <w:spacing w:before="5"/>
        <w:rPr>
          <w:sz w:val="23"/>
        </w:rPr>
      </w:pPr>
    </w:p>
    <w:p w:rsidR="00C27EC5" w:rsidRDefault="005604D9">
      <w:pPr>
        <w:pStyle w:val="ListParagraph"/>
        <w:numPr>
          <w:ilvl w:val="0"/>
          <w:numId w:val="5"/>
        </w:numPr>
        <w:tabs>
          <w:tab w:val="left" w:pos="3187"/>
          <w:tab w:val="left" w:pos="3188"/>
          <w:tab w:val="left" w:pos="4572"/>
        </w:tabs>
        <w:spacing w:line="278" w:lineRule="auto"/>
        <w:ind w:right="270" w:hanging="412"/>
        <w:rPr>
          <w:sz w:val="21"/>
        </w:rPr>
      </w:pPr>
      <w:r>
        <w:rPr>
          <w:w w:val="105"/>
          <w:sz w:val="21"/>
        </w:rPr>
        <w:t>"Community</w:t>
      </w:r>
      <w:r>
        <w:rPr>
          <w:w w:val="105"/>
          <w:sz w:val="21"/>
        </w:rPr>
        <w:tab/>
        <w:t>Members</w:t>
      </w:r>
      <w:r w:rsidR="008D6E5D">
        <w:rPr>
          <w:w w:val="105"/>
          <w:sz w:val="21"/>
        </w:rPr>
        <w:t xml:space="preserve"> shall be members who support the </w:t>
      </w:r>
      <w:proofErr w:type="gramStart"/>
      <w:r w:rsidR="008D6E5D">
        <w:rPr>
          <w:w w:val="105"/>
          <w:sz w:val="21"/>
        </w:rPr>
        <w:t>aims  and</w:t>
      </w:r>
      <w:proofErr w:type="gramEnd"/>
      <w:r w:rsidR="008D6E5D">
        <w:rPr>
          <w:w w:val="105"/>
          <w:sz w:val="21"/>
        </w:rPr>
        <w:t xml:space="preserve"> objectives of the</w:t>
      </w:r>
      <w:r w:rsidR="008D6E5D">
        <w:rPr>
          <w:spacing w:val="38"/>
          <w:w w:val="105"/>
          <w:sz w:val="21"/>
        </w:rPr>
        <w:t xml:space="preserve"> </w:t>
      </w:r>
      <w:r w:rsidR="008D6E5D">
        <w:rPr>
          <w:w w:val="105"/>
          <w:sz w:val="21"/>
        </w:rPr>
        <w:t>Charity.</w:t>
      </w:r>
    </w:p>
    <w:p w:rsidR="00C27EC5" w:rsidRDefault="008D6E5D">
      <w:pPr>
        <w:pStyle w:val="ListParagraph"/>
        <w:numPr>
          <w:ilvl w:val="0"/>
          <w:numId w:val="5"/>
        </w:numPr>
        <w:tabs>
          <w:tab w:val="left" w:pos="3194"/>
          <w:tab w:val="left" w:pos="3195"/>
        </w:tabs>
        <w:spacing w:line="229" w:lineRule="exact"/>
        <w:ind w:left="3194" w:hanging="415"/>
        <w:rPr>
          <w:b/>
          <w:sz w:val="21"/>
        </w:rPr>
      </w:pPr>
      <w:r>
        <w:rPr>
          <w:w w:val="105"/>
          <w:sz w:val="21"/>
        </w:rPr>
        <w:t>"Corporate Members" shall be members admitted under Article</w:t>
      </w:r>
      <w:r>
        <w:rPr>
          <w:spacing w:val="6"/>
          <w:w w:val="105"/>
          <w:sz w:val="21"/>
        </w:rPr>
        <w:t xml:space="preserve"> </w:t>
      </w:r>
      <w:r>
        <w:rPr>
          <w:b/>
          <w:w w:val="105"/>
          <w:sz w:val="21"/>
        </w:rPr>
        <w:t>9(b).</w:t>
      </w:r>
    </w:p>
    <w:p w:rsidR="00C27EC5" w:rsidRDefault="00C27EC5">
      <w:pPr>
        <w:pStyle w:val="BodyText"/>
        <w:spacing w:before="5"/>
        <w:rPr>
          <w:b/>
          <w:sz w:val="26"/>
        </w:rPr>
      </w:pPr>
    </w:p>
    <w:p w:rsidR="00C27EC5" w:rsidRDefault="008D6E5D">
      <w:pPr>
        <w:pStyle w:val="Heading3"/>
        <w:ind w:left="2023"/>
      </w:pPr>
      <w:r>
        <w:t>REGISTER OF MEMBERS</w:t>
      </w:r>
    </w:p>
    <w:p w:rsidR="00C27EC5" w:rsidRDefault="00C27EC5">
      <w:pPr>
        <w:pStyle w:val="BodyText"/>
        <w:spacing w:before="9"/>
        <w:rPr>
          <w:b/>
          <w:sz w:val="25"/>
        </w:rPr>
      </w:pPr>
    </w:p>
    <w:p w:rsidR="00C27EC5" w:rsidRDefault="008D6E5D">
      <w:pPr>
        <w:pStyle w:val="ListParagraph"/>
        <w:numPr>
          <w:ilvl w:val="1"/>
          <w:numId w:val="8"/>
        </w:numPr>
        <w:tabs>
          <w:tab w:val="left" w:pos="2713"/>
        </w:tabs>
        <w:spacing w:line="271" w:lineRule="auto"/>
        <w:ind w:left="2710" w:right="277" w:hanging="693"/>
        <w:jc w:val="both"/>
        <w:rPr>
          <w:sz w:val="21"/>
        </w:rPr>
      </w:pPr>
      <w:r>
        <w:rPr>
          <w:w w:val="105"/>
          <w:sz w:val="21"/>
        </w:rPr>
        <w:t xml:space="preserve">The Charity shall keep a Register of Members containing the name and address of every member, the date on which they became a member and the date </w:t>
      </w:r>
      <w:proofErr w:type="gramStart"/>
      <w:r>
        <w:rPr>
          <w:w w:val="105"/>
          <w:sz w:val="21"/>
        </w:rPr>
        <w:t>on  which</w:t>
      </w:r>
      <w:proofErr w:type="gramEnd"/>
      <w:r>
        <w:rPr>
          <w:w w:val="105"/>
          <w:sz w:val="21"/>
        </w:rPr>
        <w:t xml:space="preserve"> they ceased to be a member. Every member shall either sign a written consent to become a member or sign the register of members. Members shall inform the Secretary of change of</w:t>
      </w:r>
      <w:r>
        <w:rPr>
          <w:spacing w:val="-27"/>
          <w:w w:val="105"/>
          <w:sz w:val="21"/>
        </w:rPr>
        <w:t xml:space="preserve"> </w:t>
      </w:r>
      <w:r>
        <w:rPr>
          <w:w w:val="105"/>
          <w:sz w:val="21"/>
        </w:rPr>
        <w:t>address.</w:t>
      </w:r>
    </w:p>
    <w:p w:rsidR="00C27EC5" w:rsidRDefault="00C27EC5">
      <w:pPr>
        <w:pStyle w:val="BodyText"/>
        <w:spacing w:before="5"/>
        <w:rPr>
          <w:sz w:val="23"/>
        </w:rPr>
      </w:pPr>
    </w:p>
    <w:p w:rsidR="00C27EC5" w:rsidRDefault="008D6E5D">
      <w:pPr>
        <w:pStyle w:val="Heading3"/>
        <w:ind w:left="2026"/>
      </w:pPr>
      <w:r>
        <w:t>CESSATION OF MEMBERSHIP</w:t>
      </w:r>
    </w:p>
    <w:p w:rsidR="00C27EC5" w:rsidRDefault="00C27EC5">
      <w:pPr>
        <w:pStyle w:val="BodyText"/>
        <w:spacing w:before="9"/>
        <w:rPr>
          <w:b/>
          <w:sz w:val="25"/>
        </w:rPr>
      </w:pPr>
    </w:p>
    <w:p w:rsidR="00C27EC5" w:rsidRDefault="008D6E5D">
      <w:pPr>
        <w:pStyle w:val="ListParagraph"/>
        <w:numPr>
          <w:ilvl w:val="1"/>
          <w:numId w:val="8"/>
        </w:numPr>
        <w:tabs>
          <w:tab w:val="left" w:pos="2717"/>
          <w:tab w:val="left" w:pos="2719"/>
        </w:tabs>
        <w:ind w:left="2718" w:hanging="698"/>
        <w:jc w:val="left"/>
        <w:rPr>
          <w:sz w:val="21"/>
        </w:rPr>
      </w:pPr>
      <w:r>
        <w:rPr>
          <w:w w:val="110"/>
          <w:sz w:val="21"/>
        </w:rPr>
        <w:t>A member shall cease to be a member immediately that he/she or</w:t>
      </w:r>
      <w:r>
        <w:rPr>
          <w:spacing w:val="5"/>
          <w:w w:val="110"/>
          <w:sz w:val="21"/>
        </w:rPr>
        <w:t xml:space="preserve"> </w:t>
      </w:r>
      <w:r>
        <w:rPr>
          <w:w w:val="110"/>
          <w:sz w:val="21"/>
        </w:rPr>
        <w:t>it:</w:t>
      </w:r>
    </w:p>
    <w:p w:rsidR="00C27EC5" w:rsidRDefault="00C27EC5">
      <w:pPr>
        <w:pStyle w:val="BodyText"/>
        <w:rPr>
          <w:sz w:val="26"/>
        </w:rPr>
      </w:pPr>
    </w:p>
    <w:p w:rsidR="00C27EC5" w:rsidRDefault="008D6E5D">
      <w:pPr>
        <w:pStyle w:val="ListParagraph"/>
        <w:numPr>
          <w:ilvl w:val="0"/>
          <w:numId w:val="4"/>
        </w:numPr>
        <w:tabs>
          <w:tab w:val="left" w:pos="3128"/>
        </w:tabs>
        <w:rPr>
          <w:sz w:val="21"/>
        </w:rPr>
      </w:pPr>
      <w:r>
        <w:rPr>
          <w:w w:val="110"/>
          <w:sz w:val="21"/>
        </w:rPr>
        <w:t>ceases to fulfil any of the qualifications for membership as specified by</w:t>
      </w:r>
      <w:r>
        <w:rPr>
          <w:spacing w:val="5"/>
          <w:w w:val="110"/>
          <w:sz w:val="21"/>
        </w:rPr>
        <w:t xml:space="preserve"> </w:t>
      </w:r>
      <w:r>
        <w:rPr>
          <w:w w:val="110"/>
          <w:sz w:val="21"/>
        </w:rPr>
        <w:t>Article</w:t>
      </w:r>
    </w:p>
    <w:p w:rsidR="00C27EC5" w:rsidRDefault="008D6E5D">
      <w:pPr>
        <w:spacing w:before="19"/>
        <w:ind w:left="3128"/>
        <w:rPr>
          <w:sz w:val="21"/>
        </w:rPr>
      </w:pPr>
      <w:r>
        <w:rPr>
          <w:rFonts w:ascii="Times New Roman"/>
          <w:b/>
          <w:w w:val="105"/>
          <w:sz w:val="23"/>
        </w:rPr>
        <w:t xml:space="preserve">9 </w:t>
      </w:r>
      <w:r>
        <w:rPr>
          <w:w w:val="105"/>
          <w:sz w:val="21"/>
        </w:rPr>
        <w:t xml:space="preserve">and Article </w:t>
      </w:r>
      <w:r>
        <w:rPr>
          <w:rFonts w:ascii="Times New Roman"/>
          <w:b/>
          <w:w w:val="105"/>
          <w:sz w:val="23"/>
        </w:rPr>
        <w:t>13;</w:t>
      </w:r>
      <w:r>
        <w:rPr>
          <w:rFonts w:ascii="Times New Roman"/>
          <w:b/>
          <w:spacing w:val="53"/>
          <w:w w:val="105"/>
          <w:sz w:val="23"/>
        </w:rPr>
        <w:t xml:space="preserve"> </w:t>
      </w:r>
      <w:r>
        <w:rPr>
          <w:w w:val="105"/>
          <w:sz w:val="21"/>
        </w:rPr>
        <w:t>or</w:t>
      </w:r>
    </w:p>
    <w:p w:rsidR="00C27EC5" w:rsidRDefault="00C27EC5">
      <w:pPr>
        <w:pStyle w:val="BodyText"/>
        <w:spacing w:before="6"/>
        <w:rPr>
          <w:sz w:val="25"/>
        </w:rPr>
      </w:pPr>
    </w:p>
    <w:p w:rsidR="00C27EC5" w:rsidRDefault="008D6E5D">
      <w:pPr>
        <w:pStyle w:val="ListParagraph"/>
        <w:numPr>
          <w:ilvl w:val="0"/>
          <w:numId w:val="4"/>
        </w:numPr>
        <w:tabs>
          <w:tab w:val="left" w:pos="3130"/>
        </w:tabs>
        <w:spacing w:line="276" w:lineRule="auto"/>
        <w:ind w:right="297" w:hanging="366"/>
        <w:rPr>
          <w:sz w:val="21"/>
        </w:rPr>
      </w:pPr>
      <w:r>
        <w:rPr>
          <w:w w:val="105"/>
          <w:sz w:val="21"/>
        </w:rPr>
        <w:t>resigns in writing to the Secretary and the resignation  is  accepted  by  the Board of Directors;</w:t>
      </w:r>
      <w:r>
        <w:rPr>
          <w:spacing w:val="32"/>
          <w:w w:val="105"/>
          <w:sz w:val="21"/>
        </w:rPr>
        <w:t xml:space="preserve"> </w:t>
      </w:r>
      <w:r>
        <w:rPr>
          <w:w w:val="105"/>
          <w:sz w:val="21"/>
        </w:rPr>
        <w:t>or</w:t>
      </w:r>
    </w:p>
    <w:p w:rsidR="00C27EC5" w:rsidRDefault="00C27EC5">
      <w:pPr>
        <w:pStyle w:val="BodyText"/>
        <w:spacing w:before="3"/>
      </w:pPr>
    </w:p>
    <w:p w:rsidR="00C27EC5" w:rsidRDefault="008D6E5D">
      <w:pPr>
        <w:pStyle w:val="ListParagraph"/>
        <w:numPr>
          <w:ilvl w:val="0"/>
          <w:numId w:val="4"/>
        </w:numPr>
        <w:tabs>
          <w:tab w:val="left" w:pos="3126"/>
        </w:tabs>
        <w:spacing w:line="261" w:lineRule="auto"/>
        <w:ind w:left="3126" w:right="276" w:hanging="370"/>
        <w:rPr>
          <w:sz w:val="21"/>
        </w:rPr>
      </w:pPr>
      <w:r>
        <w:rPr>
          <w:w w:val="105"/>
          <w:sz w:val="21"/>
        </w:rPr>
        <w:t xml:space="preserve">is expelled by a Special Resolution carried in accordance with Article </w:t>
      </w:r>
      <w:r>
        <w:rPr>
          <w:rFonts w:ascii="Times New Roman"/>
          <w:b/>
          <w:w w:val="105"/>
          <w:sz w:val="23"/>
        </w:rPr>
        <w:t xml:space="preserve">31 </w:t>
      </w:r>
      <w:r>
        <w:rPr>
          <w:w w:val="105"/>
          <w:sz w:val="21"/>
        </w:rPr>
        <w:t>at an Extraordinary General Meeting called to consider the matter;</w:t>
      </w:r>
      <w:r>
        <w:rPr>
          <w:spacing w:val="40"/>
          <w:w w:val="105"/>
          <w:sz w:val="21"/>
        </w:rPr>
        <w:t xml:space="preserve"> </w:t>
      </w:r>
      <w:r>
        <w:rPr>
          <w:w w:val="105"/>
          <w:sz w:val="21"/>
        </w:rPr>
        <w:t>or</w:t>
      </w:r>
    </w:p>
    <w:p w:rsidR="00C27EC5" w:rsidRDefault="00C27EC5">
      <w:pPr>
        <w:pStyle w:val="BodyText"/>
        <w:spacing w:before="8"/>
        <w:rPr>
          <w:sz w:val="24"/>
        </w:rPr>
      </w:pPr>
    </w:p>
    <w:p w:rsidR="00C27EC5" w:rsidRDefault="008D6E5D">
      <w:pPr>
        <w:pStyle w:val="ListParagraph"/>
        <w:numPr>
          <w:ilvl w:val="0"/>
          <w:numId w:val="4"/>
        </w:numPr>
        <w:tabs>
          <w:tab w:val="left" w:pos="3126"/>
        </w:tabs>
        <w:ind w:left="3125"/>
        <w:rPr>
          <w:sz w:val="21"/>
        </w:rPr>
      </w:pPr>
      <w:r>
        <w:rPr>
          <w:w w:val="105"/>
          <w:sz w:val="21"/>
        </w:rPr>
        <w:t>dies, if an individual person;</w:t>
      </w:r>
      <w:r>
        <w:rPr>
          <w:spacing w:val="45"/>
          <w:w w:val="105"/>
          <w:sz w:val="21"/>
        </w:rPr>
        <w:t xml:space="preserve"> </w:t>
      </w:r>
      <w:r>
        <w:rPr>
          <w:w w:val="105"/>
          <w:sz w:val="21"/>
        </w:rPr>
        <w:t>or</w:t>
      </w:r>
    </w:p>
    <w:p w:rsidR="00C27EC5" w:rsidRDefault="00C27EC5">
      <w:pPr>
        <w:pStyle w:val="BodyText"/>
        <w:spacing w:before="4"/>
        <w:rPr>
          <w:sz w:val="26"/>
        </w:rPr>
      </w:pPr>
    </w:p>
    <w:p w:rsidR="00C27EC5" w:rsidRDefault="008D6E5D">
      <w:pPr>
        <w:pStyle w:val="ListParagraph"/>
        <w:numPr>
          <w:ilvl w:val="0"/>
          <w:numId w:val="4"/>
        </w:numPr>
        <w:tabs>
          <w:tab w:val="left" w:pos="3122"/>
        </w:tabs>
        <w:ind w:left="3121" w:hanging="368"/>
        <w:rPr>
          <w:sz w:val="21"/>
        </w:rPr>
      </w:pPr>
      <w:proofErr w:type="gramStart"/>
      <w:r>
        <w:rPr>
          <w:w w:val="105"/>
          <w:sz w:val="21"/>
        </w:rPr>
        <w:t>is</w:t>
      </w:r>
      <w:proofErr w:type="gramEnd"/>
      <w:r>
        <w:rPr>
          <w:spacing w:val="5"/>
          <w:w w:val="105"/>
          <w:sz w:val="21"/>
        </w:rPr>
        <w:t xml:space="preserve"> </w:t>
      </w:r>
      <w:r>
        <w:rPr>
          <w:w w:val="105"/>
          <w:sz w:val="21"/>
        </w:rPr>
        <w:t>wound</w:t>
      </w:r>
      <w:r>
        <w:rPr>
          <w:spacing w:val="15"/>
          <w:w w:val="105"/>
          <w:sz w:val="21"/>
        </w:rPr>
        <w:t xml:space="preserve"> </w:t>
      </w:r>
      <w:r>
        <w:rPr>
          <w:w w:val="105"/>
          <w:sz w:val="21"/>
        </w:rPr>
        <w:t>up</w:t>
      </w:r>
      <w:r>
        <w:rPr>
          <w:spacing w:val="6"/>
          <w:w w:val="105"/>
          <w:sz w:val="21"/>
        </w:rPr>
        <w:t xml:space="preserve"> </w:t>
      </w:r>
      <w:r>
        <w:rPr>
          <w:w w:val="105"/>
          <w:sz w:val="21"/>
        </w:rPr>
        <w:t>or</w:t>
      </w:r>
      <w:r>
        <w:rPr>
          <w:spacing w:val="5"/>
          <w:w w:val="105"/>
          <w:sz w:val="21"/>
        </w:rPr>
        <w:t xml:space="preserve"> </w:t>
      </w:r>
      <w:r>
        <w:rPr>
          <w:w w:val="105"/>
          <w:sz w:val="21"/>
        </w:rPr>
        <w:t>goes</w:t>
      </w:r>
      <w:r>
        <w:rPr>
          <w:spacing w:val="5"/>
          <w:w w:val="105"/>
          <w:sz w:val="21"/>
        </w:rPr>
        <w:t xml:space="preserve"> </w:t>
      </w:r>
      <w:r>
        <w:rPr>
          <w:w w:val="105"/>
          <w:sz w:val="21"/>
        </w:rPr>
        <w:t>into</w:t>
      </w:r>
      <w:r>
        <w:rPr>
          <w:spacing w:val="8"/>
          <w:w w:val="105"/>
          <w:sz w:val="21"/>
        </w:rPr>
        <w:t xml:space="preserve"> </w:t>
      </w:r>
      <w:r>
        <w:rPr>
          <w:w w:val="105"/>
          <w:sz w:val="21"/>
        </w:rPr>
        <w:t>liquidation,</w:t>
      </w:r>
      <w:r>
        <w:rPr>
          <w:spacing w:val="13"/>
          <w:w w:val="105"/>
          <w:sz w:val="21"/>
        </w:rPr>
        <w:t xml:space="preserve"> </w:t>
      </w:r>
      <w:r>
        <w:rPr>
          <w:w w:val="105"/>
          <w:sz w:val="21"/>
        </w:rPr>
        <w:t>if</w:t>
      </w:r>
      <w:r>
        <w:rPr>
          <w:spacing w:val="7"/>
          <w:w w:val="105"/>
          <w:sz w:val="21"/>
        </w:rPr>
        <w:t xml:space="preserve"> </w:t>
      </w:r>
      <w:r>
        <w:rPr>
          <w:w w:val="105"/>
          <w:sz w:val="21"/>
        </w:rPr>
        <w:t>a</w:t>
      </w:r>
      <w:r>
        <w:rPr>
          <w:spacing w:val="3"/>
          <w:w w:val="105"/>
          <w:sz w:val="21"/>
        </w:rPr>
        <w:t xml:space="preserve"> </w:t>
      </w:r>
      <w:r>
        <w:rPr>
          <w:w w:val="105"/>
          <w:sz w:val="21"/>
        </w:rPr>
        <w:t>corporate</w:t>
      </w:r>
      <w:r>
        <w:rPr>
          <w:spacing w:val="12"/>
          <w:w w:val="105"/>
          <w:sz w:val="21"/>
        </w:rPr>
        <w:t xml:space="preserve"> </w:t>
      </w:r>
      <w:r>
        <w:rPr>
          <w:w w:val="105"/>
          <w:sz w:val="21"/>
        </w:rPr>
        <w:t>body</w:t>
      </w:r>
      <w:r>
        <w:rPr>
          <w:spacing w:val="8"/>
          <w:w w:val="105"/>
          <w:sz w:val="21"/>
        </w:rPr>
        <w:t xml:space="preserve"> </w:t>
      </w:r>
      <w:r>
        <w:rPr>
          <w:w w:val="105"/>
          <w:sz w:val="21"/>
        </w:rPr>
        <w:t>or</w:t>
      </w:r>
      <w:r>
        <w:rPr>
          <w:spacing w:val="5"/>
          <w:w w:val="105"/>
          <w:sz w:val="21"/>
        </w:rPr>
        <w:t xml:space="preserve"> </w:t>
      </w:r>
      <w:r>
        <w:rPr>
          <w:w w:val="105"/>
          <w:sz w:val="21"/>
        </w:rPr>
        <w:t>association.</w:t>
      </w:r>
    </w:p>
    <w:p w:rsidR="00C27EC5" w:rsidRDefault="00C27EC5">
      <w:pPr>
        <w:pStyle w:val="BodyText"/>
        <w:spacing w:before="3"/>
        <w:rPr>
          <w:sz w:val="26"/>
        </w:rPr>
      </w:pPr>
    </w:p>
    <w:p w:rsidR="00C27EC5" w:rsidRDefault="008D6E5D">
      <w:pPr>
        <w:pStyle w:val="ListParagraph"/>
        <w:numPr>
          <w:ilvl w:val="1"/>
          <w:numId w:val="8"/>
        </w:numPr>
        <w:tabs>
          <w:tab w:val="left" w:pos="2706"/>
        </w:tabs>
        <w:spacing w:before="1" w:line="276" w:lineRule="auto"/>
        <w:ind w:left="2700" w:right="277" w:hanging="690"/>
        <w:jc w:val="both"/>
        <w:rPr>
          <w:sz w:val="21"/>
        </w:rPr>
      </w:pPr>
      <w:r>
        <w:rPr>
          <w:w w:val="110"/>
          <w:sz w:val="21"/>
        </w:rPr>
        <w:t>The rights and privileges of a member shall not be transferable or transmissible, and all such rights and privileges shall cease upon the member ceasing to be such.</w:t>
      </w:r>
    </w:p>
    <w:p w:rsidR="00C27EC5" w:rsidRDefault="00C27EC5">
      <w:pPr>
        <w:pStyle w:val="BodyText"/>
        <w:spacing w:before="3"/>
        <w:rPr>
          <w:sz w:val="22"/>
        </w:rPr>
      </w:pPr>
    </w:p>
    <w:p w:rsidR="00C27EC5" w:rsidRDefault="008D6E5D">
      <w:pPr>
        <w:pStyle w:val="Heading3"/>
        <w:ind w:left="2007"/>
      </w:pPr>
      <w:r>
        <w:t>GENERAL MEETINGS</w:t>
      </w:r>
    </w:p>
    <w:p w:rsidR="00C27EC5" w:rsidRDefault="00C27EC5">
      <w:pPr>
        <w:pStyle w:val="BodyText"/>
        <w:spacing w:before="9"/>
        <w:rPr>
          <w:b/>
          <w:sz w:val="25"/>
        </w:rPr>
      </w:pPr>
    </w:p>
    <w:p w:rsidR="00C27EC5" w:rsidRDefault="008D6E5D">
      <w:pPr>
        <w:pStyle w:val="ListParagraph"/>
        <w:numPr>
          <w:ilvl w:val="1"/>
          <w:numId w:val="8"/>
        </w:numPr>
        <w:tabs>
          <w:tab w:val="left" w:pos="2699"/>
        </w:tabs>
        <w:spacing w:line="271" w:lineRule="auto"/>
        <w:ind w:left="2689" w:right="302" w:hanging="687"/>
        <w:jc w:val="both"/>
        <w:rPr>
          <w:sz w:val="21"/>
        </w:rPr>
      </w:pPr>
      <w:r>
        <w:rPr>
          <w:w w:val="110"/>
          <w:sz w:val="21"/>
        </w:rPr>
        <w:t>The</w:t>
      </w:r>
      <w:r>
        <w:rPr>
          <w:spacing w:val="-3"/>
          <w:w w:val="110"/>
          <w:sz w:val="21"/>
        </w:rPr>
        <w:t xml:space="preserve"> </w:t>
      </w:r>
      <w:r>
        <w:rPr>
          <w:w w:val="110"/>
          <w:sz w:val="21"/>
        </w:rPr>
        <w:t>Charity</w:t>
      </w:r>
      <w:r>
        <w:rPr>
          <w:spacing w:val="-8"/>
          <w:w w:val="110"/>
          <w:sz w:val="21"/>
        </w:rPr>
        <w:t xml:space="preserve"> </w:t>
      </w:r>
      <w:r>
        <w:rPr>
          <w:w w:val="110"/>
          <w:sz w:val="21"/>
        </w:rPr>
        <w:t>shall</w:t>
      </w:r>
      <w:r>
        <w:rPr>
          <w:spacing w:val="-7"/>
          <w:w w:val="110"/>
          <w:sz w:val="21"/>
        </w:rPr>
        <w:t xml:space="preserve"> </w:t>
      </w:r>
      <w:r>
        <w:rPr>
          <w:w w:val="110"/>
          <w:sz w:val="21"/>
        </w:rPr>
        <w:t>in</w:t>
      </w:r>
      <w:r>
        <w:rPr>
          <w:spacing w:val="-5"/>
          <w:w w:val="110"/>
          <w:sz w:val="21"/>
        </w:rPr>
        <w:t xml:space="preserve"> </w:t>
      </w:r>
      <w:r>
        <w:rPr>
          <w:w w:val="110"/>
          <w:sz w:val="21"/>
        </w:rPr>
        <w:t>each</w:t>
      </w:r>
      <w:r>
        <w:rPr>
          <w:spacing w:val="-4"/>
          <w:w w:val="110"/>
          <w:sz w:val="21"/>
        </w:rPr>
        <w:t xml:space="preserve"> </w:t>
      </w:r>
      <w:r>
        <w:rPr>
          <w:w w:val="110"/>
          <w:sz w:val="21"/>
        </w:rPr>
        <w:t>calendar</w:t>
      </w:r>
      <w:r>
        <w:rPr>
          <w:spacing w:val="2"/>
          <w:w w:val="110"/>
          <w:sz w:val="21"/>
        </w:rPr>
        <w:t xml:space="preserve"> </w:t>
      </w:r>
      <w:r>
        <w:rPr>
          <w:w w:val="110"/>
          <w:sz w:val="21"/>
        </w:rPr>
        <w:t>year</w:t>
      </w:r>
      <w:r>
        <w:rPr>
          <w:spacing w:val="-6"/>
          <w:w w:val="110"/>
          <w:sz w:val="21"/>
        </w:rPr>
        <w:t xml:space="preserve"> </w:t>
      </w:r>
      <w:r>
        <w:rPr>
          <w:w w:val="110"/>
          <w:sz w:val="21"/>
        </w:rPr>
        <w:t>hold</w:t>
      </w:r>
      <w:r>
        <w:rPr>
          <w:spacing w:val="-7"/>
          <w:w w:val="110"/>
          <w:sz w:val="21"/>
        </w:rPr>
        <w:t xml:space="preserve"> </w:t>
      </w:r>
      <w:r>
        <w:rPr>
          <w:w w:val="110"/>
          <w:sz w:val="21"/>
        </w:rPr>
        <w:t>an</w:t>
      </w:r>
      <w:r>
        <w:rPr>
          <w:spacing w:val="-6"/>
          <w:w w:val="110"/>
          <w:sz w:val="21"/>
        </w:rPr>
        <w:t xml:space="preserve"> </w:t>
      </w:r>
      <w:r>
        <w:rPr>
          <w:w w:val="110"/>
          <w:sz w:val="21"/>
        </w:rPr>
        <w:t>Annual</w:t>
      </w:r>
      <w:r>
        <w:rPr>
          <w:spacing w:val="-1"/>
          <w:w w:val="110"/>
          <w:sz w:val="21"/>
        </w:rPr>
        <w:t xml:space="preserve"> </w:t>
      </w:r>
      <w:r>
        <w:rPr>
          <w:w w:val="110"/>
          <w:sz w:val="21"/>
        </w:rPr>
        <w:t>General</w:t>
      </w:r>
      <w:r>
        <w:rPr>
          <w:spacing w:val="-5"/>
          <w:w w:val="110"/>
          <w:sz w:val="21"/>
        </w:rPr>
        <w:t xml:space="preserve"> </w:t>
      </w:r>
      <w:r>
        <w:rPr>
          <w:w w:val="110"/>
          <w:sz w:val="21"/>
        </w:rPr>
        <w:t>Meeting</w:t>
      </w:r>
      <w:r>
        <w:rPr>
          <w:spacing w:val="-16"/>
          <w:w w:val="110"/>
          <w:sz w:val="21"/>
        </w:rPr>
        <w:t xml:space="preserve"> </w:t>
      </w:r>
      <w:r>
        <w:rPr>
          <w:w w:val="110"/>
          <w:sz w:val="21"/>
        </w:rPr>
        <w:t>and</w:t>
      </w:r>
      <w:r>
        <w:rPr>
          <w:spacing w:val="-11"/>
          <w:w w:val="110"/>
          <w:sz w:val="21"/>
        </w:rPr>
        <w:t xml:space="preserve"> </w:t>
      </w:r>
      <w:r>
        <w:rPr>
          <w:w w:val="110"/>
          <w:sz w:val="21"/>
        </w:rPr>
        <w:t>shall specify the meeting as such in the notices calling it providing that every Annual General Meeting except the first shall be held not more than fifteen months after the holding of the last preceding Annual General Meeting. The first Annual General Meeting of the Charity shall be held within eighteen months of incorporation.</w:t>
      </w:r>
    </w:p>
    <w:p w:rsidR="00C27EC5" w:rsidRDefault="00C27EC5">
      <w:pPr>
        <w:spacing w:line="271" w:lineRule="auto"/>
        <w:jc w:val="both"/>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44" style="position:absolute;z-index:251654144;mso-position-horizontal-relative:page;mso-position-vertical-relative:page" from="2pt,0" to="2pt,841.85pt" strokeweight=".44503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4"/>
        <w:rPr>
          <w:sz w:val="23"/>
        </w:rPr>
      </w:pPr>
    </w:p>
    <w:p w:rsidR="00C27EC5" w:rsidRDefault="008D6E5D">
      <w:pPr>
        <w:pStyle w:val="ListParagraph"/>
        <w:numPr>
          <w:ilvl w:val="1"/>
          <w:numId w:val="8"/>
        </w:numPr>
        <w:tabs>
          <w:tab w:val="left" w:pos="2258"/>
          <w:tab w:val="left" w:pos="2259"/>
        </w:tabs>
        <w:spacing w:before="93"/>
        <w:ind w:left="2258" w:hanging="677"/>
        <w:jc w:val="left"/>
        <w:rPr>
          <w:sz w:val="21"/>
        </w:rPr>
      </w:pPr>
      <w:r>
        <w:rPr>
          <w:w w:val="105"/>
          <w:sz w:val="21"/>
        </w:rPr>
        <w:t>The business of an Annual General Meeting shall</w:t>
      </w:r>
      <w:r>
        <w:rPr>
          <w:spacing w:val="5"/>
          <w:w w:val="105"/>
          <w:sz w:val="21"/>
        </w:rPr>
        <w:t xml:space="preserve"> </w:t>
      </w:r>
      <w:r>
        <w:rPr>
          <w:w w:val="105"/>
          <w:sz w:val="21"/>
        </w:rPr>
        <w:t>include:</w:t>
      </w:r>
    </w:p>
    <w:p w:rsidR="00C27EC5" w:rsidRDefault="00C27EC5">
      <w:pPr>
        <w:pStyle w:val="BodyText"/>
        <w:spacing w:before="3"/>
        <w:rPr>
          <w:sz w:val="26"/>
        </w:rPr>
      </w:pPr>
    </w:p>
    <w:p w:rsidR="00C27EC5" w:rsidRDefault="008D6E5D">
      <w:pPr>
        <w:pStyle w:val="ListParagraph"/>
        <w:numPr>
          <w:ilvl w:val="0"/>
          <w:numId w:val="3"/>
        </w:numPr>
        <w:tabs>
          <w:tab w:val="left" w:pos="2717"/>
        </w:tabs>
        <w:spacing w:before="1" w:line="271" w:lineRule="auto"/>
        <w:ind w:right="776" w:hanging="343"/>
        <w:rPr>
          <w:sz w:val="21"/>
        </w:rPr>
      </w:pPr>
      <w:r>
        <w:rPr>
          <w:w w:val="105"/>
          <w:sz w:val="21"/>
        </w:rPr>
        <w:t>The receipt of the reports of the Chairperson and Board of Directors of the Charity;</w:t>
      </w:r>
    </w:p>
    <w:p w:rsidR="00C27EC5" w:rsidRDefault="00C27EC5">
      <w:pPr>
        <w:pStyle w:val="BodyText"/>
        <w:spacing w:before="7"/>
        <w:rPr>
          <w:sz w:val="23"/>
        </w:rPr>
      </w:pPr>
    </w:p>
    <w:p w:rsidR="00C27EC5" w:rsidRDefault="008D6E5D">
      <w:pPr>
        <w:pStyle w:val="ListParagraph"/>
        <w:numPr>
          <w:ilvl w:val="0"/>
          <w:numId w:val="3"/>
        </w:numPr>
        <w:tabs>
          <w:tab w:val="left" w:pos="2711"/>
        </w:tabs>
        <w:spacing w:line="271" w:lineRule="auto"/>
        <w:ind w:left="2715" w:right="760" w:hanging="336"/>
        <w:rPr>
          <w:sz w:val="21"/>
        </w:rPr>
      </w:pPr>
      <w:r>
        <w:rPr>
          <w:w w:val="105"/>
          <w:sz w:val="21"/>
        </w:rPr>
        <w:t>the consideration of audited accounts (if any) presented by the Board of Directors;</w:t>
      </w:r>
    </w:p>
    <w:p w:rsidR="00C27EC5" w:rsidRDefault="00C27EC5">
      <w:pPr>
        <w:pStyle w:val="BodyText"/>
        <w:spacing w:before="8"/>
        <w:rPr>
          <w:sz w:val="23"/>
        </w:rPr>
      </w:pPr>
    </w:p>
    <w:p w:rsidR="00C27EC5" w:rsidRDefault="008D6E5D">
      <w:pPr>
        <w:pStyle w:val="ListParagraph"/>
        <w:numPr>
          <w:ilvl w:val="0"/>
          <w:numId w:val="3"/>
        </w:numPr>
        <w:tabs>
          <w:tab w:val="left" w:pos="2708"/>
        </w:tabs>
        <w:ind w:left="2707" w:hanging="333"/>
        <w:rPr>
          <w:sz w:val="21"/>
        </w:rPr>
      </w:pPr>
      <w:r>
        <w:rPr>
          <w:w w:val="105"/>
          <w:sz w:val="21"/>
        </w:rPr>
        <w:t>the election of the Board of</w:t>
      </w:r>
      <w:r>
        <w:rPr>
          <w:spacing w:val="-26"/>
          <w:w w:val="105"/>
          <w:sz w:val="21"/>
        </w:rPr>
        <w:t xml:space="preserve"> </w:t>
      </w:r>
      <w:r>
        <w:rPr>
          <w:w w:val="105"/>
          <w:sz w:val="21"/>
        </w:rPr>
        <w:t>Directors;</w:t>
      </w:r>
    </w:p>
    <w:p w:rsidR="00C27EC5" w:rsidRDefault="00C27EC5">
      <w:pPr>
        <w:pStyle w:val="BodyText"/>
        <w:spacing w:before="3"/>
        <w:rPr>
          <w:sz w:val="26"/>
        </w:rPr>
      </w:pPr>
    </w:p>
    <w:p w:rsidR="00C27EC5" w:rsidRDefault="008D6E5D">
      <w:pPr>
        <w:pStyle w:val="ListParagraph"/>
        <w:numPr>
          <w:ilvl w:val="0"/>
          <w:numId w:val="3"/>
        </w:numPr>
        <w:tabs>
          <w:tab w:val="left" w:pos="2708"/>
        </w:tabs>
        <w:spacing w:before="1" w:line="268" w:lineRule="auto"/>
        <w:ind w:left="2711" w:right="771" w:hanging="336"/>
        <w:rPr>
          <w:sz w:val="21"/>
        </w:rPr>
      </w:pPr>
      <w:r>
        <w:rPr>
          <w:w w:val="105"/>
          <w:sz w:val="21"/>
        </w:rPr>
        <w:t>the election of a Chairperson, being a member of the Board of Directors, who shall preside at all General Meetings and meetings of the Board of</w:t>
      </w:r>
      <w:r>
        <w:rPr>
          <w:spacing w:val="8"/>
          <w:w w:val="105"/>
          <w:sz w:val="21"/>
        </w:rPr>
        <w:t xml:space="preserve"> </w:t>
      </w:r>
      <w:r>
        <w:rPr>
          <w:w w:val="105"/>
          <w:sz w:val="21"/>
        </w:rPr>
        <w:t>Directors;</w:t>
      </w:r>
    </w:p>
    <w:p w:rsidR="00C27EC5" w:rsidRDefault="00C27EC5">
      <w:pPr>
        <w:pStyle w:val="BodyText"/>
        <w:rPr>
          <w:sz w:val="24"/>
        </w:rPr>
      </w:pPr>
    </w:p>
    <w:p w:rsidR="00C27EC5" w:rsidRDefault="008D6E5D">
      <w:pPr>
        <w:pStyle w:val="ListParagraph"/>
        <w:numPr>
          <w:ilvl w:val="0"/>
          <w:numId w:val="3"/>
        </w:numPr>
        <w:tabs>
          <w:tab w:val="left" w:pos="2714"/>
        </w:tabs>
        <w:spacing w:before="1"/>
        <w:ind w:left="2713" w:hanging="339"/>
        <w:rPr>
          <w:sz w:val="21"/>
        </w:rPr>
      </w:pPr>
      <w:r>
        <w:rPr>
          <w:w w:val="105"/>
          <w:sz w:val="21"/>
        </w:rPr>
        <w:t>a decision on the application of any</w:t>
      </w:r>
      <w:r>
        <w:rPr>
          <w:spacing w:val="-32"/>
          <w:w w:val="105"/>
          <w:sz w:val="21"/>
        </w:rPr>
        <w:t xml:space="preserve"> </w:t>
      </w:r>
      <w:r>
        <w:rPr>
          <w:w w:val="105"/>
          <w:sz w:val="21"/>
        </w:rPr>
        <w:t>profits;</w:t>
      </w:r>
    </w:p>
    <w:p w:rsidR="00C27EC5" w:rsidRDefault="00C27EC5">
      <w:pPr>
        <w:pStyle w:val="BodyText"/>
        <w:spacing w:before="7"/>
        <w:rPr>
          <w:sz w:val="26"/>
        </w:rPr>
      </w:pPr>
    </w:p>
    <w:p w:rsidR="00C27EC5" w:rsidRDefault="008D6E5D">
      <w:pPr>
        <w:pStyle w:val="ListParagraph"/>
        <w:numPr>
          <w:ilvl w:val="0"/>
          <w:numId w:val="3"/>
        </w:numPr>
        <w:tabs>
          <w:tab w:val="left" w:pos="2707"/>
          <w:tab w:val="left" w:pos="2708"/>
        </w:tabs>
        <w:ind w:left="2707" w:hanging="345"/>
        <w:rPr>
          <w:sz w:val="21"/>
        </w:rPr>
      </w:pPr>
      <w:r>
        <w:rPr>
          <w:w w:val="105"/>
          <w:sz w:val="21"/>
        </w:rPr>
        <w:t>the appointment and the fixing of the remuneration of the Auditors (if</w:t>
      </w:r>
      <w:r>
        <w:rPr>
          <w:spacing w:val="5"/>
          <w:w w:val="105"/>
          <w:sz w:val="21"/>
        </w:rPr>
        <w:t xml:space="preserve"> </w:t>
      </w:r>
      <w:r>
        <w:rPr>
          <w:w w:val="105"/>
          <w:sz w:val="21"/>
        </w:rPr>
        <w:t>any);</w:t>
      </w:r>
    </w:p>
    <w:p w:rsidR="00C27EC5" w:rsidRDefault="00C27EC5">
      <w:pPr>
        <w:pStyle w:val="BodyText"/>
        <w:rPr>
          <w:sz w:val="22"/>
        </w:rPr>
      </w:pPr>
    </w:p>
    <w:p w:rsidR="00C27EC5" w:rsidRDefault="00C27EC5">
      <w:pPr>
        <w:pStyle w:val="BodyText"/>
        <w:spacing w:before="9"/>
        <w:rPr>
          <w:sz w:val="27"/>
        </w:rPr>
      </w:pPr>
    </w:p>
    <w:p w:rsidR="00C27EC5" w:rsidRDefault="008D6E5D">
      <w:pPr>
        <w:pStyle w:val="BodyText"/>
        <w:spacing w:line="271" w:lineRule="auto"/>
        <w:ind w:left="2246" w:right="584" w:firstLine="9"/>
      </w:pPr>
      <w:r>
        <w:rPr>
          <w:w w:val="110"/>
        </w:rPr>
        <w:t>All other business transacted at an Annual General Meeting shall be deemed Special</w:t>
      </w:r>
    </w:p>
    <w:p w:rsidR="00C27EC5" w:rsidRDefault="00C27EC5">
      <w:pPr>
        <w:pStyle w:val="BodyText"/>
        <w:spacing w:before="4"/>
        <w:rPr>
          <w:sz w:val="23"/>
        </w:rPr>
      </w:pPr>
    </w:p>
    <w:p w:rsidR="00C27EC5" w:rsidRDefault="008D6E5D">
      <w:pPr>
        <w:pStyle w:val="ListParagraph"/>
        <w:numPr>
          <w:ilvl w:val="1"/>
          <w:numId w:val="8"/>
        </w:numPr>
        <w:tabs>
          <w:tab w:val="left" w:pos="2258"/>
        </w:tabs>
        <w:spacing w:line="268" w:lineRule="auto"/>
        <w:ind w:left="2253" w:right="780" w:hanging="679"/>
        <w:jc w:val="both"/>
        <w:rPr>
          <w:sz w:val="21"/>
        </w:rPr>
      </w:pPr>
      <w:r>
        <w:rPr>
          <w:w w:val="105"/>
          <w:sz w:val="21"/>
        </w:rPr>
        <w:t xml:space="preserve">Ordinary General Meetings of the Charity shall be held at </w:t>
      </w:r>
      <w:r>
        <w:rPr>
          <w:b/>
          <w:w w:val="105"/>
          <w:sz w:val="21"/>
        </w:rPr>
        <w:t xml:space="preserve">annual </w:t>
      </w:r>
      <w:r>
        <w:rPr>
          <w:w w:val="105"/>
          <w:sz w:val="21"/>
        </w:rPr>
        <w:t>intervals. But the Charity in General Meeting may decide to hold a General Meeting</w:t>
      </w:r>
      <w:r>
        <w:rPr>
          <w:spacing w:val="-42"/>
          <w:w w:val="105"/>
          <w:sz w:val="21"/>
        </w:rPr>
        <w:t xml:space="preserve"> </w:t>
      </w:r>
      <w:r>
        <w:rPr>
          <w:w w:val="105"/>
          <w:sz w:val="21"/>
        </w:rPr>
        <w:t>more frequently.</w:t>
      </w:r>
    </w:p>
    <w:p w:rsidR="00C27EC5" w:rsidRDefault="00C27EC5">
      <w:pPr>
        <w:pStyle w:val="BodyText"/>
        <w:spacing w:before="9"/>
        <w:rPr>
          <w:sz w:val="23"/>
        </w:rPr>
      </w:pPr>
    </w:p>
    <w:p w:rsidR="00C27EC5" w:rsidRDefault="008D6E5D">
      <w:pPr>
        <w:pStyle w:val="ListParagraph"/>
        <w:numPr>
          <w:ilvl w:val="1"/>
          <w:numId w:val="8"/>
        </w:numPr>
        <w:tabs>
          <w:tab w:val="left" w:pos="2245"/>
        </w:tabs>
        <w:spacing w:line="271" w:lineRule="auto"/>
        <w:ind w:left="2248" w:right="790" w:hanging="676"/>
        <w:jc w:val="both"/>
        <w:rPr>
          <w:sz w:val="21"/>
        </w:rPr>
      </w:pPr>
      <w:r>
        <w:rPr>
          <w:w w:val="105"/>
          <w:sz w:val="21"/>
        </w:rPr>
        <w:t>The Board of Directors may, whenever they think fit, convene an Extraordinary General Meeting of the Charity, or the members may convene an Extraordinary General Meeting as provided by section 303 of the</w:t>
      </w:r>
      <w:r>
        <w:rPr>
          <w:spacing w:val="18"/>
          <w:w w:val="105"/>
          <w:sz w:val="21"/>
        </w:rPr>
        <w:t xml:space="preserve"> </w:t>
      </w:r>
      <w:r>
        <w:rPr>
          <w:w w:val="105"/>
          <w:sz w:val="21"/>
        </w:rPr>
        <w:t>Ac.</w:t>
      </w:r>
    </w:p>
    <w:p w:rsidR="00C27EC5" w:rsidRDefault="00C27EC5">
      <w:pPr>
        <w:pStyle w:val="BodyText"/>
        <w:spacing w:before="11"/>
        <w:rPr>
          <w:sz w:val="22"/>
        </w:rPr>
      </w:pPr>
    </w:p>
    <w:p w:rsidR="00C27EC5" w:rsidRDefault="008D6E5D">
      <w:pPr>
        <w:pStyle w:val="Heading3"/>
        <w:ind w:left="1566"/>
      </w:pPr>
      <w:r>
        <w:t>NOTICES</w:t>
      </w:r>
    </w:p>
    <w:p w:rsidR="00C27EC5" w:rsidRDefault="00C27EC5">
      <w:pPr>
        <w:pStyle w:val="BodyText"/>
        <w:spacing w:before="9"/>
        <w:rPr>
          <w:b/>
          <w:sz w:val="25"/>
        </w:rPr>
      </w:pPr>
    </w:p>
    <w:p w:rsidR="00C27EC5" w:rsidRDefault="008D6E5D">
      <w:pPr>
        <w:pStyle w:val="BodyText"/>
        <w:spacing w:line="271" w:lineRule="auto"/>
        <w:ind w:left="2232" w:right="791" w:hanging="664"/>
        <w:jc w:val="both"/>
      </w:pPr>
      <w:r>
        <w:rPr>
          <w:w w:val="105"/>
        </w:rPr>
        <w:t xml:space="preserve">2.1. An Annual General Meeting and a meeting called for the passing of </w:t>
      </w:r>
      <w:proofErr w:type="gramStart"/>
      <w:r>
        <w:rPr>
          <w:w w:val="105"/>
        </w:rPr>
        <w:t>a  special</w:t>
      </w:r>
      <w:proofErr w:type="gramEnd"/>
      <w:r>
        <w:rPr>
          <w:w w:val="105"/>
        </w:rPr>
        <w:t xml:space="preserve"> resolution as described in Article </w:t>
      </w:r>
      <w:r>
        <w:rPr>
          <w:b/>
          <w:w w:val="105"/>
        </w:rPr>
        <w:t xml:space="preserve">31 </w:t>
      </w:r>
      <w:r>
        <w:rPr>
          <w:w w:val="105"/>
        </w:rPr>
        <w:t xml:space="preserve">shall be called  by  giving at  least  </w:t>
      </w:r>
      <w:r>
        <w:rPr>
          <w:b/>
          <w:w w:val="105"/>
        </w:rPr>
        <w:t xml:space="preserve">fourteen </w:t>
      </w:r>
      <w:r>
        <w:rPr>
          <w:w w:val="105"/>
        </w:rPr>
        <w:t xml:space="preserve">clear days' notice. Any other General Meeting shall be called by giving at least fourteen clear days' notice. Meetings may be called </w:t>
      </w:r>
      <w:proofErr w:type="gramStart"/>
      <w:r>
        <w:rPr>
          <w:w w:val="105"/>
        </w:rPr>
        <w:t>at  shorter</w:t>
      </w:r>
      <w:proofErr w:type="gramEnd"/>
      <w:r>
        <w:rPr>
          <w:w w:val="105"/>
        </w:rPr>
        <w:t xml:space="preserve">  notice  it  the consents under the Act are</w:t>
      </w:r>
      <w:r>
        <w:rPr>
          <w:spacing w:val="38"/>
          <w:w w:val="105"/>
        </w:rPr>
        <w:t xml:space="preserve"> </w:t>
      </w:r>
      <w:r>
        <w:rPr>
          <w:w w:val="105"/>
        </w:rPr>
        <w:t>obtained.</w:t>
      </w:r>
    </w:p>
    <w:p w:rsidR="00C27EC5" w:rsidRDefault="00C27EC5">
      <w:pPr>
        <w:pStyle w:val="BodyText"/>
        <w:spacing w:before="3"/>
        <w:rPr>
          <w:sz w:val="23"/>
        </w:rPr>
      </w:pPr>
    </w:p>
    <w:p w:rsidR="00C27EC5" w:rsidRDefault="008D6E5D">
      <w:pPr>
        <w:pStyle w:val="ListParagraph"/>
        <w:numPr>
          <w:ilvl w:val="0"/>
          <w:numId w:val="2"/>
        </w:numPr>
        <w:tabs>
          <w:tab w:val="left" w:pos="2234"/>
        </w:tabs>
        <w:spacing w:before="1" w:line="271" w:lineRule="auto"/>
        <w:ind w:right="792" w:hanging="669"/>
        <w:jc w:val="both"/>
        <w:rPr>
          <w:sz w:val="21"/>
        </w:rPr>
      </w:pPr>
      <w:r>
        <w:rPr>
          <w:w w:val="105"/>
          <w:sz w:val="21"/>
        </w:rPr>
        <w:t>Notice of every General Meeting shall be given in writing to every member of the Charity and to the Auditors (if any) and shall be given personally or by sending it by post to them or their registered office or any address given  by  them  for  this purpose within the United</w:t>
      </w:r>
      <w:r>
        <w:rPr>
          <w:spacing w:val="40"/>
          <w:w w:val="105"/>
          <w:sz w:val="21"/>
        </w:rPr>
        <w:t xml:space="preserve"> </w:t>
      </w:r>
      <w:r>
        <w:rPr>
          <w:w w:val="105"/>
          <w:sz w:val="21"/>
        </w:rPr>
        <w:t>Kingdom.</w:t>
      </w:r>
    </w:p>
    <w:p w:rsidR="00C27EC5" w:rsidRDefault="00C27EC5">
      <w:pPr>
        <w:pStyle w:val="BodyText"/>
        <w:spacing w:before="5"/>
        <w:rPr>
          <w:sz w:val="23"/>
        </w:rPr>
      </w:pPr>
    </w:p>
    <w:p w:rsidR="00C27EC5" w:rsidRDefault="008D6E5D">
      <w:pPr>
        <w:pStyle w:val="ListParagraph"/>
        <w:numPr>
          <w:ilvl w:val="0"/>
          <w:numId w:val="2"/>
        </w:numPr>
        <w:tabs>
          <w:tab w:val="left" w:pos="2223"/>
        </w:tabs>
        <w:spacing w:before="1" w:line="271" w:lineRule="auto"/>
        <w:ind w:left="2212" w:right="800" w:hanging="665"/>
        <w:jc w:val="both"/>
        <w:rPr>
          <w:sz w:val="21"/>
        </w:rPr>
      </w:pPr>
      <w:r>
        <w:rPr>
          <w:w w:val="105"/>
          <w:sz w:val="21"/>
        </w:rPr>
        <w:t xml:space="preserve">The Notice shall specify the place and exact time of the meeting and the general nature of the business to be dealt with. In the case of an Annual General Meeting notice shall specify the meeting as such and in the </w:t>
      </w:r>
      <w:proofErr w:type="gramStart"/>
      <w:r>
        <w:rPr>
          <w:w w:val="105"/>
          <w:sz w:val="21"/>
        </w:rPr>
        <w:t>case  of</w:t>
      </w:r>
      <w:proofErr w:type="gramEnd"/>
      <w:r>
        <w:rPr>
          <w:w w:val="105"/>
          <w:sz w:val="21"/>
        </w:rPr>
        <w:t xml:space="preserve">  an  Extraordinary General Meeting the exact nature of the business to be raised at the  meeting shall be</w:t>
      </w:r>
      <w:r>
        <w:rPr>
          <w:spacing w:val="-7"/>
          <w:w w:val="105"/>
          <w:sz w:val="21"/>
        </w:rPr>
        <w:t xml:space="preserve"> </w:t>
      </w:r>
      <w:r>
        <w:rPr>
          <w:w w:val="105"/>
          <w:sz w:val="21"/>
        </w:rPr>
        <w:t>specified.</w:t>
      </w:r>
    </w:p>
    <w:p w:rsidR="00C27EC5" w:rsidRDefault="00C27EC5">
      <w:pPr>
        <w:pStyle w:val="BodyText"/>
        <w:spacing w:before="11"/>
        <w:rPr>
          <w:sz w:val="22"/>
        </w:rPr>
      </w:pPr>
    </w:p>
    <w:p w:rsidR="00C27EC5" w:rsidRDefault="008D6E5D">
      <w:pPr>
        <w:pStyle w:val="ListParagraph"/>
        <w:numPr>
          <w:ilvl w:val="0"/>
          <w:numId w:val="2"/>
        </w:numPr>
        <w:tabs>
          <w:tab w:val="left" w:pos="2218"/>
        </w:tabs>
        <w:spacing w:line="268" w:lineRule="auto"/>
        <w:ind w:left="2207" w:right="826" w:hanging="671"/>
        <w:jc w:val="both"/>
        <w:rPr>
          <w:sz w:val="21"/>
        </w:rPr>
      </w:pPr>
      <w:r>
        <w:rPr>
          <w:w w:val="110"/>
          <w:sz w:val="21"/>
        </w:rPr>
        <w:t>Where</w:t>
      </w:r>
      <w:r>
        <w:rPr>
          <w:spacing w:val="1"/>
          <w:w w:val="110"/>
          <w:sz w:val="21"/>
        </w:rPr>
        <w:t xml:space="preserve"> </w:t>
      </w:r>
      <w:r>
        <w:rPr>
          <w:w w:val="110"/>
          <w:sz w:val="21"/>
        </w:rPr>
        <w:t>notice</w:t>
      </w:r>
      <w:r>
        <w:rPr>
          <w:spacing w:val="-3"/>
          <w:w w:val="110"/>
          <w:sz w:val="21"/>
        </w:rPr>
        <w:t xml:space="preserve"> </w:t>
      </w:r>
      <w:r>
        <w:rPr>
          <w:w w:val="110"/>
          <w:sz w:val="21"/>
        </w:rPr>
        <w:t>is</w:t>
      </w:r>
      <w:r>
        <w:rPr>
          <w:spacing w:val="-14"/>
          <w:w w:val="110"/>
          <w:sz w:val="21"/>
        </w:rPr>
        <w:t xml:space="preserve"> </w:t>
      </w:r>
      <w:r>
        <w:rPr>
          <w:w w:val="110"/>
          <w:sz w:val="21"/>
        </w:rPr>
        <w:t>sent by</w:t>
      </w:r>
      <w:r>
        <w:rPr>
          <w:spacing w:val="-15"/>
          <w:w w:val="110"/>
          <w:sz w:val="21"/>
        </w:rPr>
        <w:t xml:space="preserve"> </w:t>
      </w:r>
      <w:r>
        <w:rPr>
          <w:w w:val="110"/>
          <w:sz w:val="21"/>
        </w:rPr>
        <w:t>post,</w:t>
      </w:r>
      <w:r>
        <w:rPr>
          <w:spacing w:val="-15"/>
          <w:w w:val="110"/>
          <w:sz w:val="21"/>
        </w:rPr>
        <w:t xml:space="preserve"> </w:t>
      </w:r>
      <w:r>
        <w:rPr>
          <w:w w:val="110"/>
          <w:sz w:val="21"/>
        </w:rPr>
        <w:t>service</w:t>
      </w:r>
      <w:r>
        <w:rPr>
          <w:spacing w:val="-2"/>
          <w:w w:val="110"/>
          <w:sz w:val="21"/>
        </w:rPr>
        <w:t xml:space="preserve"> </w:t>
      </w:r>
      <w:r>
        <w:rPr>
          <w:w w:val="110"/>
          <w:sz w:val="21"/>
        </w:rPr>
        <w:t>of</w:t>
      </w:r>
      <w:r>
        <w:rPr>
          <w:spacing w:val="-10"/>
          <w:w w:val="110"/>
          <w:sz w:val="21"/>
        </w:rPr>
        <w:t xml:space="preserve"> </w:t>
      </w:r>
      <w:r>
        <w:rPr>
          <w:w w:val="110"/>
          <w:sz w:val="21"/>
        </w:rPr>
        <w:t>the</w:t>
      </w:r>
      <w:r>
        <w:rPr>
          <w:spacing w:val="3"/>
          <w:w w:val="110"/>
          <w:sz w:val="21"/>
        </w:rPr>
        <w:t xml:space="preserve"> </w:t>
      </w:r>
      <w:r>
        <w:rPr>
          <w:w w:val="110"/>
          <w:sz w:val="21"/>
        </w:rPr>
        <w:t>notice</w:t>
      </w:r>
      <w:r>
        <w:rPr>
          <w:spacing w:val="-7"/>
          <w:w w:val="110"/>
          <w:sz w:val="21"/>
        </w:rPr>
        <w:t xml:space="preserve"> </w:t>
      </w:r>
      <w:r>
        <w:rPr>
          <w:w w:val="110"/>
          <w:sz w:val="21"/>
        </w:rPr>
        <w:t>shall</w:t>
      </w:r>
      <w:r>
        <w:rPr>
          <w:spacing w:val="-1"/>
          <w:w w:val="110"/>
          <w:sz w:val="21"/>
        </w:rPr>
        <w:t xml:space="preserve"> </w:t>
      </w:r>
      <w:r>
        <w:rPr>
          <w:w w:val="110"/>
          <w:sz w:val="21"/>
        </w:rPr>
        <w:t>be</w:t>
      </w:r>
      <w:r>
        <w:rPr>
          <w:spacing w:val="-6"/>
          <w:w w:val="110"/>
          <w:sz w:val="21"/>
        </w:rPr>
        <w:t xml:space="preserve"> </w:t>
      </w:r>
      <w:r>
        <w:rPr>
          <w:w w:val="110"/>
          <w:sz w:val="21"/>
        </w:rPr>
        <w:t>deemed to</w:t>
      </w:r>
      <w:r>
        <w:rPr>
          <w:spacing w:val="2"/>
          <w:w w:val="110"/>
          <w:sz w:val="21"/>
        </w:rPr>
        <w:t xml:space="preserve"> </w:t>
      </w:r>
      <w:r>
        <w:rPr>
          <w:w w:val="110"/>
          <w:sz w:val="21"/>
        </w:rPr>
        <w:t>be</w:t>
      </w:r>
      <w:r>
        <w:rPr>
          <w:spacing w:val="-11"/>
          <w:w w:val="110"/>
          <w:sz w:val="21"/>
        </w:rPr>
        <w:t xml:space="preserve"> </w:t>
      </w:r>
      <w:r>
        <w:rPr>
          <w:w w:val="110"/>
          <w:sz w:val="21"/>
        </w:rPr>
        <w:t>effected by properly addressing, prepaying and posting the notice and to have been effected at the expiration of forty-eight hours after notice has been posted. Notices</w:t>
      </w:r>
      <w:r>
        <w:rPr>
          <w:spacing w:val="-7"/>
          <w:w w:val="110"/>
          <w:sz w:val="21"/>
        </w:rPr>
        <w:t xml:space="preserve"> </w:t>
      </w:r>
      <w:r>
        <w:rPr>
          <w:w w:val="110"/>
          <w:sz w:val="21"/>
        </w:rPr>
        <w:t>may</w:t>
      </w:r>
      <w:r>
        <w:rPr>
          <w:spacing w:val="-7"/>
          <w:w w:val="110"/>
          <w:sz w:val="21"/>
        </w:rPr>
        <w:t xml:space="preserve"> </w:t>
      </w:r>
      <w:r>
        <w:rPr>
          <w:w w:val="110"/>
          <w:sz w:val="21"/>
        </w:rPr>
        <w:t>be</w:t>
      </w:r>
      <w:r>
        <w:rPr>
          <w:spacing w:val="-12"/>
          <w:w w:val="110"/>
          <w:sz w:val="21"/>
        </w:rPr>
        <w:t xml:space="preserve"> </w:t>
      </w:r>
      <w:r>
        <w:rPr>
          <w:w w:val="110"/>
          <w:sz w:val="21"/>
        </w:rPr>
        <w:t>sent</w:t>
      </w:r>
      <w:r>
        <w:rPr>
          <w:spacing w:val="-6"/>
          <w:w w:val="110"/>
          <w:sz w:val="21"/>
        </w:rPr>
        <w:t xml:space="preserve"> </w:t>
      </w:r>
      <w:r>
        <w:rPr>
          <w:w w:val="110"/>
          <w:sz w:val="21"/>
        </w:rPr>
        <w:t>by</w:t>
      </w:r>
      <w:r>
        <w:rPr>
          <w:spacing w:val="-17"/>
          <w:w w:val="110"/>
          <w:sz w:val="21"/>
        </w:rPr>
        <w:t xml:space="preserve"> </w:t>
      </w:r>
      <w:r>
        <w:rPr>
          <w:w w:val="110"/>
          <w:sz w:val="21"/>
        </w:rPr>
        <w:t>electronic communication,</w:t>
      </w:r>
      <w:r>
        <w:rPr>
          <w:spacing w:val="-23"/>
          <w:w w:val="110"/>
          <w:sz w:val="21"/>
        </w:rPr>
        <w:t xml:space="preserve"> </w:t>
      </w:r>
      <w:r>
        <w:rPr>
          <w:w w:val="110"/>
          <w:sz w:val="21"/>
        </w:rPr>
        <w:t>in</w:t>
      </w:r>
      <w:r>
        <w:rPr>
          <w:spacing w:val="-11"/>
          <w:w w:val="110"/>
          <w:sz w:val="21"/>
        </w:rPr>
        <w:t xml:space="preserve"> </w:t>
      </w:r>
      <w:r>
        <w:rPr>
          <w:w w:val="110"/>
          <w:sz w:val="21"/>
        </w:rPr>
        <w:t>accordance</w:t>
      </w:r>
      <w:r>
        <w:rPr>
          <w:spacing w:val="8"/>
          <w:w w:val="110"/>
          <w:sz w:val="21"/>
        </w:rPr>
        <w:t xml:space="preserve"> </w:t>
      </w:r>
      <w:r>
        <w:rPr>
          <w:w w:val="110"/>
          <w:sz w:val="21"/>
        </w:rPr>
        <w:t>with</w:t>
      </w:r>
      <w:r>
        <w:rPr>
          <w:spacing w:val="-17"/>
          <w:w w:val="110"/>
          <w:sz w:val="21"/>
        </w:rPr>
        <w:t xml:space="preserve"> </w:t>
      </w:r>
      <w:r>
        <w:rPr>
          <w:w w:val="110"/>
          <w:sz w:val="21"/>
        </w:rPr>
        <w:t>the</w:t>
      </w:r>
      <w:r>
        <w:rPr>
          <w:spacing w:val="-1"/>
          <w:w w:val="110"/>
          <w:sz w:val="21"/>
        </w:rPr>
        <w:t xml:space="preserve"> </w:t>
      </w:r>
      <w:r>
        <w:rPr>
          <w:w w:val="110"/>
          <w:sz w:val="21"/>
        </w:rPr>
        <w:t>Act.</w:t>
      </w:r>
    </w:p>
    <w:p w:rsidR="00C27EC5" w:rsidRDefault="00C27EC5">
      <w:pPr>
        <w:spacing w:line="268" w:lineRule="auto"/>
        <w:jc w:val="both"/>
        <w:rPr>
          <w:sz w:val="21"/>
        </w:rPr>
        <w:sectPr w:rsidR="00C27EC5">
          <w:pgSz w:w="11910" w:h="16840"/>
          <w:pgMar w:top="0" w:right="560" w:bottom="0" w:left="0" w:header="720" w:footer="720" w:gutter="0"/>
          <w:cols w:space="720"/>
        </w:sectPr>
      </w:pPr>
    </w:p>
    <w:p w:rsidR="00C27EC5" w:rsidRDefault="008D6E5D">
      <w:pPr>
        <w:pStyle w:val="BodyText"/>
        <w:rPr>
          <w:sz w:val="20"/>
        </w:rPr>
      </w:pPr>
      <w:r>
        <w:rPr>
          <w:noProof/>
          <w:lang w:val="en-GB" w:eastAsia="en-GB"/>
        </w:rPr>
        <w:lastRenderedPageBreak/>
        <w:drawing>
          <wp:anchor distT="0" distB="0" distL="0" distR="0" simplePos="0" relativeHeight="251644928" behindDoc="0" locked="0" layoutInCell="1" allowOverlap="1">
            <wp:simplePos x="0" y="0"/>
            <wp:positionH relativeFrom="page">
              <wp:posOffset>0</wp:posOffset>
            </wp:positionH>
            <wp:positionV relativeFrom="page">
              <wp:posOffset>0</wp:posOffset>
            </wp:positionV>
            <wp:extent cx="444020" cy="10691621"/>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7.png"/>
                    <pic:cNvPicPr/>
                  </pic:nvPicPr>
                  <pic:blipFill>
                    <a:blip r:embed="rId5" cstate="print"/>
                    <a:stretch>
                      <a:fillRect/>
                    </a:stretch>
                  </pic:blipFill>
                  <pic:spPr>
                    <a:xfrm>
                      <a:off x="0" y="0"/>
                      <a:ext cx="444020" cy="10691621"/>
                    </a:xfrm>
                    <a:prstGeom prst="rect">
                      <a:avLst/>
                    </a:prstGeom>
                  </pic:spPr>
                </pic:pic>
              </a:graphicData>
            </a:graphic>
          </wp:anchor>
        </w:drawing>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4"/>
        <w:rPr>
          <w:sz w:val="22"/>
        </w:rPr>
      </w:pPr>
    </w:p>
    <w:p w:rsidR="00C27EC5" w:rsidRDefault="008D6E5D">
      <w:pPr>
        <w:pStyle w:val="ListParagraph"/>
        <w:numPr>
          <w:ilvl w:val="0"/>
          <w:numId w:val="2"/>
        </w:numPr>
        <w:tabs>
          <w:tab w:val="left" w:pos="2872"/>
        </w:tabs>
        <w:spacing w:before="94" w:line="271" w:lineRule="auto"/>
        <w:ind w:left="2876" w:right="112" w:hanging="680"/>
        <w:jc w:val="both"/>
        <w:rPr>
          <w:sz w:val="21"/>
        </w:rPr>
      </w:pPr>
      <w:r>
        <w:rPr>
          <w:w w:val="105"/>
          <w:sz w:val="21"/>
        </w:rPr>
        <w:t xml:space="preserve">The accidental omission to give notice of a meeting to, or </w:t>
      </w:r>
      <w:proofErr w:type="gramStart"/>
      <w:r>
        <w:rPr>
          <w:w w:val="105"/>
          <w:sz w:val="21"/>
        </w:rPr>
        <w:t>the  non</w:t>
      </w:r>
      <w:proofErr w:type="gramEnd"/>
      <w:r>
        <w:rPr>
          <w:w w:val="105"/>
          <w:sz w:val="21"/>
        </w:rPr>
        <w:t>-receipt  of notice  of a meeting by, any person entitled to receive notice shall  not  invalidate proceedings at that</w:t>
      </w:r>
      <w:r>
        <w:rPr>
          <w:spacing w:val="32"/>
          <w:w w:val="105"/>
          <w:sz w:val="21"/>
        </w:rPr>
        <w:t xml:space="preserve"> </w:t>
      </w:r>
      <w:r>
        <w:rPr>
          <w:w w:val="105"/>
          <w:sz w:val="21"/>
        </w:rPr>
        <w:t>meeting.</w:t>
      </w:r>
    </w:p>
    <w:p w:rsidR="00C27EC5" w:rsidRDefault="00C27EC5">
      <w:pPr>
        <w:pStyle w:val="BodyText"/>
        <w:spacing w:before="10"/>
        <w:rPr>
          <w:sz w:val="22"/>
        </w:rPr>
      </w:pPr>
    </w:p>
    <w:p w:rsidR="00C27EC5" w:rsidRDefault="008D6E5D">
      <w:pPr>
        <w:pStyle w:val="Heading3"/>
        <w:ind w:left="2193"/>
      </w:pPr>
      <w:r>
        <w:t>PROCEEDINGS AT GENERAL MEETINGS</w:t>
      </w:r>
    </w:p>
    <w:p w:rsidR="00C27EC5" w:rsidRDefault="00C27EC5">
      <w:pPr>
        <w:pStyle w:val="BodyText"/>
        <w:spacing w:before="5"/>
        <w:rPr>
          <w:b/>
          <w:sz w:val="26"/>
        </w:rPr>
      </w:pPr>
    </w:p>
    <w:p w:rsidR="00C27EC5" w:rsidRDefault="008D6E5D">
      <w:pPr>
        <w:pStyle w:val="ListParagraph"/>
        <w:numPr>
          <w:ilvl w:val="0"/>
          <w:numId w:val="2"/>
        </w:numPr>
        <w:tabs>
          <w:tab w:val="left" w:pos="2878"/>
        </w:tabs>
        <w:spacing w:before="1" w:line="271" w:lineRule="auto"/>
        <w:ind w:left="2872" w:right="121" w:hanging="676"/>
        <w:jc w:val="both"/>
        <w:rPr>
          <w:sz w:val="21"/>
        </w:rPr>
      </w:pPr>
      <w:r>
        <w:rPr>
          <w:w w:val="110"/>
          <w:sz w:val="21"/>
        </w:rPr>
        <w:t>Every</w:t>
      </w:r>
      <w:r>
        <w:rPr>
          <w:spacing w:val="-7"/>
          <w:w w:val="110"/>
          <w:sz w:val="21"/>
        </w:rPr>
        <w:t xml:space="preserve"> </w:t>
      </w:r>
      <w:r>
        <w:rPr>
          <w:w w:val="110"/>
          <w:sz w:val="21"/>
        </w:rPr>
        <w:t>member</w:t>
      </w:r>
      <w:r>
        <w:rPr>
          <w:spacing w:val="-3"/>
          <w:w w:val="110"/>
          <w:sz w:val="21"/>
        </w:rPr>
        <w:t xml:space="preserve"> </w:t>
      </w:r>
      <w:r>
        <w:rPr>
          <w:w w:val="110"/>
          <w:sz w:val="21"/>
        </w:rPr>
        <w:t>and</w:t>
      </w:r>
      <w:r>
        <w:rPr>
          <w:spacing w:val="-16"/>
          <w:w w:val="110"/>
          <w:sz w:val="21"/>
        </w:rPr>
        <w:t xml:space="preserve"> </w:t>
      </w:r>
      <w:r>
        <w:rPr>
          <w:w w:val="110"/>
          <w:sz w:val="21"/>
        </w:rPr>
        <w:t>such</w:t>
      </w:r>
      <w:r>
        <w:rPr>
          <w:spacing w:val="-9"/>
          <w:w w:val="110"/>
          <w:sz w:val="21"/>
        </w:rPr>
        <w:t xml:space="preserve"> </w:t>
      </w:r>
      <w:r>
        <w:rPr>
          <w:w w:val="110"/>
          <w:sz w:val="21"/>
        </w:rPr>
        <w:t>other</w:t>
      </w:r>
      <w:r>
        <w:rPr>
          <w:spacing w:val="-4"/>
          <w:w w:val="110"/>
          <w:sz w:val="21"/>
        </w:rPr>
        <w:t xml:space="preserve"> </w:t>
      </w:r>
      <w:r>
        <w:rPr>
          <w:w w:val="110"/>
          <w:sz w:val="21"/>
        </w:rPr>
        <w:t>persons</w:t>
      </w:r>
      <w:r>
        <w:rPr>
          <w:spacing w:val="-6"/>
          <w:w w:val="110"/>
          <w:sz w:val="21"/>
        </w:rPr>
        <w:t xml:space="preserve"> </w:t>
      </w:r>
      <w:r>
        <w:rPr>
          <w:w w:val="110"/>
          <w:sz w:val="21"/>
        </w:rPr>
        <w:t>as</w:t>
      </w:r>
      <w:r>
        <w:rPr>
          <w:spacing w:val="-14"/>
          <w:w w:val="110"/>
          <w:sz w:val="21"/>
        </w:rPr>
        <w:t xml:space="preserve"> </w:t>
      </w:r>
      <w:r>
        <w:rPr>
          <w:w w:val="110"/>
          <w:sz w:val="21"/>
        </w:rPr>
        <w:t>receive</w:t>
      </w:r>
      <w:r>
        <w:rPr>
          <w:spacing w:val="-6"/>
          <w:w w:val="110"/>
          <w:sz w:val="21"/>
        </w:rPr>
        <w:t xml:space="preserve"> </w:t>
      </w:r>
      <w:r>
        <w:rPr>
          <w:w w:val="110"/>
          <w:sz w:val="21"/>
        </w:rPr>
        <w:t>notice</w:t>
      </w:r>
      <w:r>
        <w:rPr>
          <w:spacing w:val="-14"/>
          <w:w w:val="110"/>
          <w:sz w:val="21"/>
        </w:rPr>
        <w:t xml:space="preserve"> </w:t>
      </w:r>
      <w:r>
        <w:rPr>
          <w:w w:val="110"/>
          <w:sz w:val="21"/>
        </w:rPr>
        <w:t>shall</w:t>
      </w:r>
      <w:r>
        <w:rPr>
          <w:spacing w:val="-8"/>
          <w:w w:val="110"/>
          <w:sz w:val="21"/>
        </w:rPr>
        <w:t xml:space="preserve"> </w:t>
      </w:r>
      <w:r>
        <w:rPr>
          <w:w w:val="110"/>
          <w:sz w:val="21"/>
        </w:rPr>
        <w:t>be</w:t>
      </w:r>
      <w:r>
        <w:rPr>
          <w:spacing w:val="-12"/>
          <w:w w:val="110"/>
          <w:sz w:val="21"/>
        </w:rPr>
        <w:t xml:space="preserve"> </w:t>
      </w:r>
      <w:r>
        <w:rPr>
          <w:w w:val="110"/>
          <w:sz w:val="21"/>
        </w:rPr>
        <w:t>entitled</w:t>
      </w:r>
      <w:r>
        <w:rPr>
          <w:spacing w:val="-10"/>
          <w:w w:val="110"/>
          <w:sz w:val="21"/>
        </w:rPr>
        <w:t xml:space="preserve"> </w:t>
      </w:r>
      <w:r>
        <w:rPr>
          <w:w w:val="110"/>
          <w:sz w:val="21"/>
        </w:rPr>
        <w:t>to</w:t>
      </w:r>
      <w:r>
        <w:rPr>
          <w:spacing w:val="-10"/>
          <w:w w:val="110"/>
          <w:sz w:val="21"/>
        </w:rPr>
        <w:t xml:space="preserve"> </w:t>
      </w:r>
      <w:r>
        <w:rPr>
          <w:w w:val="110"/>
          <w:sz w:val="21"/>
        </w:rPr>
        <w:t>attend and speak at a General</w:t>
      </w:r>
      <w:r>
        <w:rPr>
          <w:spacing w:val="20"/>
          <w:w w:val="110"/>
          <w:sz w:val="21"/>
        </w:rPr>
        <w:t xml:space="preserve"> </w:t>
      </w:r>
      <w:r>
        <w:rPr>
          <w:w w:val="110"/>
          <w:sz w:val="21"/>
        </w:rPr>
        <w:t>Meeting.</w:t>
      </w:r>
    </w:p>
    <w:p w:rsidR="00C27EC5" w:rsidRDefault="00C27EC5">
      <w:pPr>
        <w:pStyle w:val="BodyText"/>
        <w:spacing w:before="3"/>
        <w:rPr>
          <w:sz w:val="23"/>
        </w:rPr>
      </w:pPr>
    </w:p>
    <w:p w:rsidR="00C27EC5" w:rsidRDefault="008D6E5D">
      <w:pPr>
        <w:pStyle w:val="ListParagraph"/>
        <w:numPr>
          <w:ilvl w:val="0"/>
          <w:numId w:val="2"/>
        </w:numPr>
        <w:tabs>
          <w:tab w:val="left" w:pos="2915"/>
        </w:tabs>
        <w:spacing w:before="1" w:line="271" w:lineRule="auto"/>
        <w:ind w:left="2905" w:right="118" w:hanging="709"/>
        <w:jc w:val="both"/>
        <w:rPr>
          <w:sz w:val="21"/>
        </w:rPr>
      </w:pPr>
      <w:r>
        <w:rPr>
          <w:w w:val="110"/>
          <w:sz w:val="21"/>
        </w:rPr>
        <w:t xml:space="preserve">No business shall be transacted at a General Meeting unless a quorum of members is present in person or by proxy. </w:t>
      </w:r>
      <w:r>
        <w:rPr>
          <w:b/>
          <w:w w:val="110"/>
          <w:sz w:val="21"/>
        </w:rPr>
        <w:t xml:space="preserve">5 </w:t>
      </w:r>
      <w:r>
        <w:rPr>
          <w:w w:val="110"/>
          <w:sz w:val="21"/>
        </w:rPr>
        <w:t xml:space="preserve">members or if greater, </w:t>
      </w:r>
      <w:r>
        <w:rPr>
          <w:b/>
          <w:w w:val="110"/>
          <w:sz w:val="21"/>
        </w:rPr>
        <w:t xml:space="preserve">one tenth </w:t>
      </w:r>
      <w:r>
        <w:rPr>
          <w:w w:val="110"/>
          <w:sz w:val="21"/>
        </w:rPr>
        <w:t>of the membership, entitled to vote for the time being shall be the</w:t>
      </w:r>
      <w:r>
        <w:rPr>
          <w:spacing w:val="10"/>
          <w:w w:val="110"/>
          <w:sz w:val="21"/>
        </w:rPr>
        <w:t xml:space="preserve"> </w:t>
      </w:r>
      <w:r>
        <w:rPr>
          <w:w w:val="110"/>
          <w:sz w:val="21"/>
        </w:rPr>
        <w:t>quorum.</w:t>
      </w:r>
    </w:p>
    <w:p w:rsidR="00C27EC5" w:rsidRDefault="00C27EC5">
      <w:pPr>
        <w:pStyle w:val="BodyText"/>
        <w:spacing w:before="2"/>
      </w:pPr>
    </w:p>
    <w:p w:rsidR="00C27EC5" w:rsidRDefault="008D6E5D">
      <w:pPr>
        <w:pStyle w:val="ListParagraph"/>
        <w:numPr>
          <w:ilvl w:val="0"/>
          <w:numId w:val="2"/>
        </w:numPr>
        <w:tabs>
          <w:tab w:val="left" w:pos="2872"/>
        </w:tabs>
        <w:spacing w:line="271" w:lineRule="auto"/>
        <w:ind w:left="2872" w:right="117" w:hanging="680"/>
        <w:jc w:val="both"/>
        <w:rPr>
          <w:sz w:val="21"/>
        </w:rPr>
      </w:pPr>
      <w:r>
        <w:rPr>
          <w:w w:val="110"/>
          <w:sz w:val="21"/>
        </w:rPr>
        <w:t>If within half an hour from the time appointed for the meeting a quorum is not present or if at any time during the meeting members shall leave such that a quorum is no longer present the meeting shall stand adjourned until the same day in the next week at the same time and same place, or otherwise as the Directors may determine, and if at the adjourned meeting a quorum is not present within half an hour from the time appointed for the meeting the members present shall be a</w:t>
      </w:r>
      <w:r>
        <w:rPr>
          <w:spacing w:val="-3"/>
          <w:w w:val="110"/>
          <w:sz w:val="21"/>
        </w:rPr>
        <w:t xml:space="preserve"> </w:t>
      </w:r>
      <w:r>
        <w:rPr>
          <w:w w:val="110"/>
          <w:sz w:val="21"/>
        </w:rPr>
        <w:t>quorum.</w:t>
      </w:r>
    </w:p>
    <w:p w:rsidR="00C27EC5" w:rsidRDefault="00C27EC5">
      <w:pPr>
        <w:pStyle w:val="BodyText"/>
        <w:spacing w:before="9"/>
        <w:rPr>
          <w:sz w:val="23"/>
        </w:rPr>
      </w:pPr>
    </w:p>
    <w:p w:rsidR="00C27EC5" w:rsidRDefault="008D6E5D">
      <w:pPr>
        <w:pStyle w:val="ListParagraph"/>
        <w:numPr>
          <w:ilvl w:val="0"/>
          <w:numId w:val="2"/>
        </w:numPr>
        <w:tabs>
          <w:tab w:val="left" w:pos="2901"/>
        </w:tabs>
        <w:spacing w:line="268" w:lineRule="auto"/>
        <w:ind w:left="2898" w:right="125" w:hanging="709"/>
        <w:jc w:val="both"/>
        <w:rPr>
          <w:sz w:val="21"/>
        </w:rPr>
      </w:pPr>
      <w:r>
        <w:rPr>
          <w:w w:val="105"/>
          <w:sz w:val="21"/>
        </w:rPr>
        <w:t>The Chairperson or in their absence some other Director nominated  by  the Directors shall preside as Chair of the meeting, but if neither the Chairperson nor such other Director (if any) be present within fifteen minutes  after  the  time appointed for holding the meeting and willing to act, the members  present  shall elect one of their number to be</w:t>
      </w:r>
      <w:r>
        <w:rPr>
          <w:spacing w:val="2"/>
          <w:w w:val="105"/>
          <w:sz w:val="21"/>
        </w:rPr>
        <w:t xml:space="preserve"> </w:t>
      </w:r>
      <w:r>
        <w:rPr>
          <w:w w:val="105"/>
          <w:sz w:val="21"/>
        </w:rPr>
        <w:t>Chairperson.</w:t>
      </w:r>
    </w:p>
    <w:p w:rsidR="00C27EC5" w:rsidRDefault="00C27EC5">
      <w:pPr>
        <w:pStyle w:val="BodyText"/>
        <w:spacing w:before="6"/>
      </w:pPr>
    </w:p>
    <w:p w:rsidR="00C27EC5" w:rsidRDefault="008D6E5D">
      <w:pPr>
        <w:pStyle w:val="ListParagraph"/>
        <w:numPr>
          <w:ilvl w:val="0"/>
          <w:numId w:val="2"/>
        </w:numPr>
        <w:tabs>
          <w:tab w:val="left" w:pos="2894"/>
        </w:tabs>
        <w:spacing w:line="271" w:lineRule="auto"/>
        <w:ind w:left="2887" w:right="127" w:hanging="708"/>
        <w:jc w:val="both"/>
        <w:rPr>
          <w:sz w:val="21"/>
        </w:rPr>
      </w:pPr>
      <w:r>
        <w:rPr>
          <w:w w:val="110"/>
          <w:sz w:val="21"/>
        </w:rPr>
        <w:t>The Chairperson may with the consent of the meeting at which a quorum is present (and shall if so directed by the meeting) adjourn the meeting from time to time and place to place but no business shall be transacted at an adjourned meeting other than business which might have been transacted at the meeting from which the adjournment took place. When a meeting is adjourned for thirty days or more, notice shall be given as in the case of the original meeting. Otherwise it shall not be necessary to give any such</w:t>
      </w:r>
      <w:r>
        <w:rPr>
          <w:spacing w:val="-1"/>
          <w:w w:val="110"/>
          <w:sz w:val="21"/>
        </w:rPr>
        <w:t xml:space="preserve"> </w:t>
      </w:r>
      <w:r>
        <w:rPr>
          <w:w w:val="110"/>
          <w:sz w:val="21"/>
        </w:rPr>
        <w:t>notice.</w:t>
      </w:r>
    </w:p>
    <w:p w:rsidR="00C27EC5" w:rsidRDefault="00C27EC5">
      <w:pPr>
        <w:spacing w:line="271" w:lineRule="auto"/>
        <w:jc w:val="both"/>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43" style="position:absolute;z-index:251655168;mso-position-horizontal-relative:page;mso-position-vertical-relative:page" from="1.25pt,0" to="1.25pt,841.85pt" strokeweight=".44503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18"/>
        </w:rPr>
      </w:pPr>
    </w:p>
    <w:p w:rsidR="00C27EC5" w:rsidRDefault="008D6E5D">
      <w:pPr>
        <w:pStyle w:val="ListParagraph"/>
        <w:numPr>
          <w:ilvl w:val="0"/>
          <w:numId w:val="2"/>
        </w:numPr>
        <w:tabs>
          <w:tab w:val="left" w:pos="2243"/>
          <w:tab w:val="left" w:pos="2244"/>
        </w:tabs>
        <w:spacing w:before="93"/>
        <w:ind w:left="2243" w:hanging="713"/>
        <w:jc w:val="left"/>
        <w:rPr>
          <w:sz w:val="21"/>
        </w:rPr>
      </w:pPr>
      <w:r>
        <w:rPr>
          <w:w w:val="105"/>
          <w:sz w:val="21"/>
        </w:rPr>
        <w:t>Decisions at General Meetings shall be made by passing</w:t>
      </w:r>
      <w:r>
        <w:rPr>
          <w:spacing w:val="30"/>
          <w:w w:val="105"/>
          <w:sz w:val="21"/>
        </w:rPr>
        <w:t xml:space="preserve"> </w:t>
      </w:r>
      <w:r>
        <w:rPr>
          <w:w w:val="105"/>
          <w:sz w:val="21"/>
        </w:rPr>
        <w:t>resolutions:</w:t>
      </w:r>
    </w:p>
    <w:p w:rsidR="00C27EC5" w:rsidRDefault="00C27EC5">
      <w:pPr>
        <w:pStyle w:val="BodyText"/>
        <w:spacing w:before="8"/>
        <w:rPr>
          <w:sz w:val="22"/>
        </w:rPr>
      </w:pPr>
    </w:p>
    <w:p w:rsidR="00C27EC5" w:rsidRDefault="008D6E5D">
      <w:pPr>
        <w:pStyle w:val="ListParagraph"/>
        <w:numPr>
          <w:ilvl w:val="1"/>
          <w:numId w:val="2"/>
        </w:numPr>
        <w:tabs>
          <w:tab w:val="left" w:pos="2608"/>
        </w:tabs>
        <w:spacing w:line="268" w:lineRule="auto"/>
        <w:ind w:right="803" w:hanging="364"/>
        <w:jc w:val="both"/>
        <w:rPr>
          <w:sz w:val="21"/>
        </w:rPr>
      </w:pPr>
      <w:r>
        <w:rPr>
          <w:w w:val="105"/>
          <w:sz w:val="21"/>
        </w:rPr>
        <w:t xml:space="preserve">Decisions involving an alteration to Articles </w:t>
      </w:r>
      <w:r>
        <w:rPr>
          <w:b/>
          <w:w w:val="105"/>
        </w:rPr>
        <w:t xml:space="preserve">7, 64, 67, 68, </w:t>
      </w:r>
      <w:r>
        <w:rPr>
          <w:w w:val="105"/>
          <w:sz w:val="21"/>
        </w:rPr>
        <w:t xml:space="preserve">and </w:t>
      </w:r>
      <w:r>
        <w:rPr>
          <w:b/>
          <w:w w:val="105"/>
        </w:rPr>
        <w:t xml:space="preserve">71  </w:t>
      </w:r>
      <w:r>
        <w:rPr>
          <w:w w:val="105"/>
          <w:sz w:val="21"/>
        </w:rPr>
        <w:t xml:space="preserve">and  this Article 31(a) shall require the unanimous vote of  </w:t>
      </w:r>
      <w:proofErr w:type="spellStart"/>
      <w:r>
        <w:rPr>
          <w:w w:val="105"/>
          <w:sz w:val="21"/>
        </w:rPr>
        <w:t>ali</w:t>
      </w:r>
      <w:proofErr w:type="spellEnd"/>
      <w:r>
        <w:rPr>
          <w:w w:val="105"/>
          <w:sz w:val="21"/>
        </w:rPr>
        <w:t xml:space="preserve">  the  members  of  the Charity at an Extraordinary General Meeting testified </w:t>
      </w:r>
      <w:r>
        <w:rPr>
          <w:w w:val="105"/>
          <w:sz w:val="20"/>
        </w:rPr>
        <w:t xml:space="preserve">by  </w:t>
      </w:r>
      <w:r>
        <w:rPr>
          <w:w w:val="105"/>
          <w:sz w:val="21"/>
        </w:rPr>
        <w:t xml:space="preserve">their  signatures  </w:t>
      </w:r>
      <w:proofErr w:type="spellStart"/>
      <w:r>
        <w:rPr>
          <w:w w:val="105"/>
          <w:sz w:val="21"/>
        </w:rPr>
        <w:t>a.s</w:t>
      </w:r>
      <w:proofErr w:type="spellEnd"/>
      <w:r>
        <w:rPr>
          <w:w w:val="105"/>
          <w:sz w:val="21"/>
        </w:rPr>
        <w:t xml:space="preserve"> well as the prior written consent of the Charity Commission ..</w:t>
      </w:r>
    </w:p>
    <w:p w:rsidR="00C27EC5" w:rsidRDefault="00C27EC5">
      <w:pPr>
        <w:pStyle w:val="BodyText"/>
        <w:spacing w:before="1"/>
        <w:rPr>
          <w:sz w:val="24"/>
        </w:rPr>
      </w:pPr>
    </w:p>
    <w:p w:rsidR="00C27EC5" w:rsidRDefault="008D6E5D">
      <w:pPr>
        <w:pStyle w:val="ListParagraph"/>
        <w:numPr>
          <w:ilvl w:val="1"/>
          <w:numId w:val="2"/>
        </w:numPr>
        <w:tabs>
          <w:tab w:val="left" w:pos="2602"/>
        </w:tabs>
        <w:spacing w:line="271" w:lineRule="auto"/>
        <w:ind w:left="2602" w:right="807" w:hanging="356"/>
        <w:jc w:val="both"/>
        <w:rPr>
          <w:sz w:val="21"/>
        </w:rPr>
      </w:pPr>
      <w:r>
        <w:rPr>
          <w:w w:val="105"/>
          <w:sz w:val="21"/>
        </w:rPr>
        <w:t xml:space="preserve">The decisions involving an alteration to the Articles of Association, other than those specified, and other decisions so required </w:t>
      </w:r>
      <w:proofErr w:type="gramStart"/>
      <w:r>
        <w:rPr>
          <w:w w:val="105"/>
          <w:sz w:val="21"/>
        </w:rPr>
        <w:t>from  time</w:t>
      </w:r>
      <w:proofErr w:type="gramEnd"/>
      <w:r>
        <w:rPr>
          <w:w w:val="105"/>
          <w:sz w:val="21"/>
        </w:rPr>
        <w:t xml:space="preserve"> to time  by statute and by these Articles shall be made by a Special Resolution. A Special Resolution is here defined as one passed by a majority of not less than three­ fourths of the members of the Charity present and voting at an Extraordinary General</w:t>
      </w:r>
      <w:r>
        <w:rPr>
          <w:spacing w:val="12"/>
          <w:w w:val="105"/>
          <w:sz w:val="21"/>
        </w:rPr>
        <w:t xml:space="preserve"> </w:t>
      </w:r>
      <w:r>
        <w:rPr>
          <w:w w:val="105"/>
          <w:sz w:val="21"/>
        </w:rPr>
        <w:t>Meeting.</w:t>
      </w:r>
    </w:p>
    <w:p w:rsidR="00C27EC5" w:rsidRDefault="00C27EC5">
      <w:pPr>
        <w:pStyle w:val="BodyText"/>
        <w:spacing w:before="7"/>
        <w:rPr>
          <w:sz w:val="23"/>
        </w:rPr>
      </w:pPr>
    </w:p>
    <w:p w:rsidR="00C27EC5" w:rsidRDefault="008D6E5D">
      <w:pPr>
        <w:pStyle w:val="ListParagraph"/>
        <w:numPr>
          <w:ilvl w:val="1"/>
          <w:numId w:val="2"/>
        </w:numPr>
        <w:tabs>
          <w:tab w:val="left" w:pos="2607"/>
        </w:tabs>
        <w:spacing w:before="1" w:line="271" w:lineRule="auto"/>
        <w:ind w:left="2609" w:right="814" w:hanging="365"/>
        <w:jc w:val="both"/>
        <w:rPr>
          <w:sz w:val="21"/>
        </w:rPr>
      </w:pPr>
      <w:r>
        <w:rPr>
          <w:w w:val="105"/>
          <w:sz w:val="21"/>
        </w:rPr>
        <w:t xml:space="preserve">All other decisions shall be made by ordinary resolution requiring a simple majority, save where the Articles of Association </w:t>
      </w:r>
      <w:proofErr w:type="gramStart"/>
      <w:r>
        <w:rPr>
          <w:i/>
          <w:w w:val="105"/>
          <w:sz w:val="21"/>
        </w:rPr>
        <w:t xml:space="preserve">or  </w:t>
      </w:r>
      <w:r>
        <w:rPr>
          <w:w w:val="105"/>
          <w:sz w:val="21"/>
        </w:rPr>
        <w:t>the</w:t>
      </w:r>
      <w:proofErr w:type="gramEnd"/>
      <w:r>
        <w:rPr>
          <w:w w:val="105"/>
          <w:sz w:val="21"/>
        </w:rPr>
        <w:t xml:space="preserve"> Act (or any other statute or regulation) require</w:t>
      </w:r>
      <w:r>
        <w:rPr>
          <w:spacing w:val="-6"/>
          <w:w w:val="105"/>
          <w:sz w:val="21"/>
        </w:rPr>
        <w:t xml:space="preserve"> </w:t>
      </w:r>
      <w:r>
        <w:rPr>
          <w:w w:val="105"/>
          <w:sz w:val="21"/>
        </w:rPr>
        <w:t>otherwise.</w:t>
      </w:r>
    </w:p>
    <w:p w:rsidR="00C27EC5" w:rsidRDefault="00C27EC5">
      <w:pPr>
        <w:pStyle w:val="BodyText"/>
        <w:spacing w:before="4"/>
        <w:rPr>
          <w:sz w:val="23"/>
        </w:rPr>
      </w:pPr>
    </w:p>
    <w:p w:rsidR="00C27EC5" w:rsidRDefault="008D6E5D">
      <w:pPr>
        <w:pStyle w:val="ListParagraph"/>
        <w:numPr>
          <w:ilvl w:val="0"/>
          <w:numId w:val="2"/>
        </w:numPr>
        <w:tabs>
          <w:tab w:val="left" w:pos="2243"/>
        </w:tabs>
        <w:spacing w:before="1" w:line="271" w:lineRule="auto"/>
        <w:ind w:left="2245" w:right="805" w:hanging="715"/>
        <w:jc w:val="both"/>
        <w:rPr>
          <w:sz w:val="21"/>
        </w:rPr>
      </w:pPr>
      <w:r>
        <w:rPr>
          <w:w w:val="105"/>
          <w:sz w:val="21"/>
        </w:rPr>
        <w:t xml:space="preserve">At any General Meeting a resolution put to the vote of  the  meeting  shall  be decided on a show of hands or other suitable </w:t>
      </w:r>
      <w:proofErr w:type="spellStart"/>
      <w:r>
        <w:rPr>
          <w:w w:val="105"/>
          <w:sz w:val="21"/>
        </w:rPr>
        <w:t>signai</w:t>
      </w:r>
      <w:proofErr w:type="spellEnd"/>
      <w:r>
        <w:rPr>
          <w:w w:val="105"/>
          <w:sz w:val="21"/>
        </w:rPr>
        <w:t xml:space="preserve">  unless  a poll,  is, before or upon the declaration of the result of the show of hands or other suitable signal, demanded</w:t>
      </w:r>
      <w:r>
        <w:rPr>
          <w:spacing w:val="22"/>
          <w:w w:val="105"/>
          <w:sz w:val="21"/>
        </w:rPr>
        <w:t xml:space="preserve"> </w:t>
      </w:r>
      <w:r>
        <w:rPr>
          <w:w w:val="105"/>
          <w:sz w:val="21"/>
        </w:rPr>
        <w:t>by:</w:t>
      </w:r>
    </w:p>
    <w:p w:rsidR="00C27EC5" w:rsidRDefault="00C27EC5">
      <w:pPr>
        <w:pStyle w:val="BodyText"/>
        <w:spacing w:before="8"/>
        <w:rPr>
          <w:sz w:val="20"/>
        </w:rPr>
      </w:pPr>
    </w:p>
    <w:p w:rsidR="00C27EC5" w:rsidRDefault="008D6E5D">
      <w:pPr>
        <w:pStyle w:val="ListParagraph"/>
        <w:numPr>
          <w:ilvl w:val="0"/>
          <w:numId w:val="1"/>
        </w:numPr>
        <w:tabs>
          <w:tab w:val="left" w:pos="2960"/>
        </w:tabs>
        <w:ind w:hanging="362"/>
        <w:rPr>
          <w:sz w:val="21"/>
        </w:rPr>
      </w:pPr>
      <w:r>
        <w:rPr>
          <w:w w:val="105"/>
          <w:sz w:val="21"/>
        </w:rPr>
        <w:t>the Chairperson,</w:t>
      </w:r>
      <w:r>
        <w:rPr>
          <w:spacing w:val="-7"/>
          <w:w w:val="105"/>
          <w:sz w:val="21"/>
        </w:rPr>
        <w:t xml:space="preserve"> </w:t>
      </w:r>
      <w:r>
        <w:rPr>
          <w:w w:val="105"/>
          <w:sz w:val="21"/>
        </w:rPr>
        <w:t>or</w:t>
      </w:r>
    </w:p>
    <w:p w:rsidR="00C27EC5" w:rsidRDefault="00C27EC5">
      <w:pPr>
        <w:pStyle w:val="BodyText"/>
        <w:rPr>
          <w:sz w:val="26"/>
        </w:rPr>
      </w:pPr>
    </w:p>
    <w:p w:rsidR="00C27EC5" w:rsidRDefault="008D6E5D">
      <w:pPr>
        <w:pStyle w:val="ListParagraph"/>
        <w:numPr>
          <w:ilvl w:val="0"/>
          <w:numId w:val="1"/>
        </w:numPr>
        <w:tabs>
          <w:tab w:val="left" w:pos="2968"/>
        </w:tabs>
        <w:spacing w:line="268" w:lineRule="auto"/>
        <w:ind w:right="813" w:hanging="357"/>
        <w:rPr>
          <w:sz w:val="21"/>
        </w:rPr>
      </w:pPr>
      <w:r>
        <w:rPr>
          <w:w w:val="110"/>
          <w:sz w:val="21"/>
        </w:rPr>
        <w:t>by a member or members representing not less than one tenth of the total voting rights of all the members having the right</w:t>
      </w:r>
      <w:r>
        <w:rPr>
          <w:spacing w:val="-47"/>
          <w:w w:val="110"/>
          <w:sz w:val="21"/>
        </w:rPr>
        <w:t xml:space="preserve"> </w:t>
      </w:r>
      <w:r>
        <w:rPr>
          <w:w w:val="110"/>
          <w:sz w:val="21"/>
        </w:rPr>
        <w:t>to vote at the meeting,</w:t>
      </w:r>
    </w:p>
    <w:p w:rsidR="00C27EC5" w:rsidRDefault="00C27EC5">
      <w:pPr>
        <w:pStyle w:val="BodyText"/>
        <w:rPr>
          <w:sz w:val="22"/>
        </w:rPr>
      </w:pPr>
    </w:p>
    <w:p w:rsidR="00C27EC5" w:rsidRDefault="00C27EC5">
      <w:pPr>
        <w:pStyle w:val="BodyText"/>
        <w:spacing w:before="6"/>
        <w:rPr>
          <w:sz w:val="25"/>
        </w:rPr>
      </w:pPr>
    </w:p>
    <w:p w:rsidR="00C27EC5" w:rsidRDefault="008D6E5D">
      <w:pPr>
        <w:pStyle w:val="ListParagraph"/>
        <w:numPr>
          <w:ilvl w:val="0"/>
          <w:numId w:val="2"/>
        </w:numPr>
        <w:tabs>
          <w:tab w:val="left" w:pos="2237"/>
        </w:tabs>
        <w:spacing w:before="1" w:line="271" w:lineRule="auto"/>
        <w:ind w:left="2234" w:right="823" w:hanging="708"/>
        <w:jc w:val="both"/>
        <w:rPr>
          <w:sz w:val="21"/>
        </w:rPr>
      </w:pPr>
      <w:r>
        <w:rPr>
          <w:w w:val="105"/>
          <w:sz w:val="21"/>
        </w:rPr>
        <w:t xml:space="preserve">Unless a poll be so demanded a declaration </w:t>
      </w:r>
      <w:r>
        <w:rPr>
          <w:w w:val="105"/>
          <w:sz w:val="20"/>
        </w:rPr>
        <w:t xml:space="preserve">by </w:t>
      </w:r>
      <w:r>
        <w:rPr>
          <w:w w:val="105"/>
          <w:sz w:val="21"/>
        </w:rPr>
        <w:t xml:space="preserve">the Chairperson that a resolution  has been carried or lost and an entry to that effect in the minutes  of  the proceedings of the Charity shall be conclusive  evidence  of the  fact  without  proof of the number or proportion of votes recorded in </w:t>
      </w:r>
      <w:proofErr w:type="spellStart"/>
      <w:r>
        <w:rPr>
          <w:w w:val="105"/>
          <w:sz w:val="21"/>
        </w:rPr>
        <w:t>favour</w:t>
      </w:r>
      <w:proofErr w:type="spellEnd"/>
      <w:r>
        <w:rPr>
          <w:w w:val="105"/>
          <w:sz w:val="21"/>
        </w:rPr>
        <w:t xml:space="preserve">  of  or  against  the resolution. The demand for a poll may be</w:t>
      </w:r>
      <w:r>
        <w:rPr>
          <w:spacing w:val="58"/>
          <w:w w:val="105"/>
          <w:sz w:val="21"/>
        </w:rPr>
        <w:t xml:space="preserve"> </w:t>
      </w:r>
      <w:r>
        <w:rPr>
          <w:w w:val="105"/>
          <w:sz w:val="21"/>
        </w:rPr>
        <w:t>withdrawn.</w:t>
      </w:r>
    </w:p>
    <w:p w:rsidR="00C27EC5" w:rsidRDefault="00C27EC5">
      <w:pPr>
        <w:pStyle w:val="BodyText"/>
        <w:spacing w:before="5"/>
        <w:rPr>
          <w:sz w:val="20"/>
        </w:rPr>
      </w:pPr>
    </w:p>
    <w:p w:rsidR="00C27EC5" w:rsidRDefault="008D6E5D">
      <w:pPr>
        <w:pStyle w:val="ListParagraph"/>
        <w:numPr>
          <w:ilvl w:val="0"/>
          <w:numId w:val="2"/>
        </w:numPr>
        <w:tabs>
          <w:tab w:val="left" w:pos="2230"/>
        </w:tabs>
        <w:spacing w:line="271" w:lineRule="auto"/>
        <w:ind w:left="2209" w:right="826" w:hanging="686"/>
        <w:jc w:val="both"/>
        <w:rPr>
          <w:sz w:val="21"/>
        </w:rPr>
      </w:pPr>
      <w:r>
        <w:rPr>
          <w:w w:val="105"/>
          <w:sz w:val="21"/>
        </w:rPr>
        <w:t xml:space="preserve">If a poll is duly </w:t>
      </w:r>
      <w:proofErr w:type="gramStart"/>
      <w:r>
        <w:rPr>
          <w:w w:val="105"/>
          <w:sz w:val="21"/>
        </w:rPr>
        <w:t>demanded  it</w:t>
      </w:r>
      <w:proofErr w:type="gramEnd"/>
      <w:r>
        <w:rPr>
          <w:w w:val="105"/>
          <w:sz w:val="21"/>
        </w:rPr>
        <w:t xml:space="preserve"> shall be taken in such a manner  as the  Chairperson   of the meeting directs and the result of the poll shall be deemed  to  be  the resolution of the meeting at which the poll was demanded.  No </w:t>
      </w:r>
      <w:proofErr w:type="gramStart"/>
      <w:r>
        <w:rPr>
          <w:w w:val="105"/>
          <w:sz w:val="21"/>
        </w:rPr>
        <w:t>notice  need</w:t>
      </w:r>
      <w:proofErr w:type="gramEnd"/>
      <w:r>
        <w:rPr>
          <w:w w:val="105"/>
          <w:sz w:val="21"/>
        </w:rPr>
        <w:t xml:space="preserve">  be  given of a poll not taken forthwith if the time and place at  which  it  is to  be taken  are announced at the meeting which it is demanded. In any other case </w:t>
      </w:r>
      <w:proofErr w:type="gramStart"/>
      <w:r>
        <w:rPr>
          <w:w w:val="105"/>
          <w:sz w:val="21"/>
        </w:rPr>
        <w:t>at  least</w:t>
      </w:r>
      <w:proofErr w:type="gramEnd"/>
      <w:r>
        <w:rPr>
          <w:w w:val="105"/>
          <w:sz w:val="21"/>
        </w:rPr>
        <w:t xml:space="preserve"> seven clear days' notice shall be given specifying the time and place at  which the poll is to be taken.  A poll may be </w:t>
      </w:r>
      <w:proofErr w:type="spellStart"/>
      <w:proofErr w:type="gramStart"/>
      <w:r>
        <w:rPr>
          <w:w w:val="105"/>
          <w:sz w:val="21"/>
        </w:rPr>
        <w:t>organised</w:t>
      </w:r>
      <w:proofErr w:type="spellEnd"/>
      <w:r>
        <w:rPr>
          <w:w w:val="105"/>
          <w:sz w:val="21"/>
        </w:rPr>
        <w:t xml:space="preserve">  by</w:t>
      </w:r>
      <w:proofErr w:type="gramEnd"/>
      <w:r>
        <w:rPr>
          <w:w w:val="105"/>
          <w:sz w:val="21"/>
        </w:rPr>
        <w:t xml:space="preserve">  way of a ballot  or postal ballot by the Board of Directors who shall send out  notice  of the  ballot  with the  Notice  of the General</w:t>
      </w:r>
      <w:r>
        <w:rPr>
          <w:spacing w:val="-27"/>
          <w:w w:val="105"/>
          <w:sz w:val="21"/>
        </w:rPr>
        <w:t xml:space="preserve"> </w:t>
      </w:r>
      <w:r>
        <w:rPr>
          <w:w w:val="105"/>
          <w:sz w:val="21"/>
        </w:rPr>
        <w:t>Meeting.</w:t>
      </w:r>
    </w:p>
    <w:p w:rsidR="00C27EC5" w:rsidRDefault="00C27EC5">
      <w:pPr>
        <w:pStyle w:val="BodyText"/>
        <w:spacing w:before="2"/>
        <w:rPr>
          <w:sz w:val="20"/>
        </w:rPr>
      </w:pPr>
    </w:p>
    <w:p w:rsidR="00C27EC5" w:rsidRDefault="008D6E5D">
      <w:pPr>
        <w:pStyle w:val="ListParagraph"/>
        <w:numPr>
          <w:ilvl w:val="0"/>
          <w:numId w:val="2"/>
        </w:numPr>
        <w:tabs>
          <w:tab w:val="left" w:pos="2212"/>
          <w:tab w:val="left" w:pos="2213"/>
        </w:tabs>
        <w:ind w:left="2212" w:hanging="707"/>
        <w:jc w:val="left"/>
        <w:rPr>
          <w:sz w:val="21"/>
        </w:rPr>
      </w:pPr>
      <w:r>
        <w:rPr>
          <w:w w:val="105"/>
          <w:sz w:val="21"/>
        </w:rPr>
        <w:t xml:space="preserve">Votes may be given personally or by proxy appointed </w:t>
      </w:r>
      <w:r>
        <w:rPr>
          <w:w w:val="105"/>
          <w:sz w:val="20"/>
        </w:rPr>
        <w:t xml:space="preserve">by </w:t>
      </w:r>
      <w:r>
        <w:rPr>
          <w:w w:val="105"/>
          <w:sz w:val="21"/>
        </w:rPr>
        <w:t>the</w:t>
      </w:r>
      <w:r>
        <w:rPr>
          <w:spacing w:val="-18"/>
          <w:w w:val="105"/>
          <w:sz w:val="21"/>
        </w:rPr>
        <w:t xml:space="preserve"> </w:t>
      </w:r>
      <w:r>
        <w:rPr>
          <w:w w:val="105"/>
          <w:sz w:val="21"/>
        </w:rPr>
        <w:t>member.</w:t>
      </w:r>
    </w:p>
    <w:p w:rsidR="00C27EC5" w:rsidRDefault="00C27EC5">
      <w:pPr>
        <w:pStyle w:val="BodyText"/>
        <w:spacing w:before="5"/>
        <w:rPr>
          <w:sz w:val="23"/>
        </w:rPr>
      </w:pPr>
    </w:p>
    <w:p w:rsidR="00C27EC5" w:rsidRDefault="008D6E5D">
      <w:pPr>
        <w:pStyle w:val="ListParagraph"/>
        <w:numPr>
          <w:ilvl w:val="0"/>
          <w:numId w:val="2"/>
        </w:numPr>
        <w:tabs>
          <w:tab w:val="left" w:pos="2211"/>
        </w:tabs>
        <w:spacing w:before="1" w:line="271" w:lineRule="auto"/>
        <w:ind w:left="2202" w:right="850" w:hanging="701"/>
        <w:jc w:val="both"/>
        <w:rPr>
          <w:sz w:val="21"/>
        </w:rPr>
      </w:pPr>
      <w:r>
        <w:rPr>
          <w:w w:val="105"/>
          <w:sz w:val="21"/>
        </w:rPr>
        <w:t>Each member or proxy shall have one vote. A proxy has a right to speak at a General Meeting. In the case of an equality of votes the Chair shall not have a second or casting</w:t>
      </w:r>
      <w:r>
        <w:rPr>
          <w:spacing w:val="6"/>
          <w:w w:val="105"/>
          <w:sz w:val="21"/>
        </w:rPr>
        <w:t xml:space="preserve"> </w:t>
      </w:r>
      <w:r>
        <w:rPr>
          <w:w w:val="105"/>
          <w:sz w:val="21"/>
        </w:rPr>
        <w:t>vote.</w:t>
      </w:r>
    </w:p>
    <w:p w:rsidR="00C27EC5" w:rsidRDefault="00C27EC5">
      <w:pPr>
        <w:spacing w:line="271" w:lineRule="auto"/>
        <w:jc w:val="both"/>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42" style="position:absolute;z-index:251656192;mso-position-horizontal-relative:page;mso-position-vertical-relative:page" from="3.8pt,0" to="3.8pt,841.85pt" strokeweight=".50861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3"/>
        <w:rPr>
          <w:sz w:val="23"/>
        </w:rPr>
      </w:pPr>
    </w:p>
    <w:p w:rsidR="00C27EC5" w:rsidRDefault="008D6E5D">
      <w:pPr>
        <w:pStyle w:val="ListParagraph"/>
        <w:numPr>
          <w:ilvl w:val="0"/>
          <w:numId w:val="2"/>
        </w:numPr>
        <w:tabs>
          <w:tab w:val="left" w:pos="2557"/>
        </w:tabs>
        <w:spacing w:line="268" w:lineRule="auto"/>
        <w:ind w:left="2562" w:right="459" w:hanging="737"/>
        <w:jc w:val="both"/>
        <w:rPr>
          <w:sz w:val="21"/>
        </w:rPr>
      </w:pPr>
      <w:r>
        <w:rPr>
          <w:w w:val="110"/>
          <w:sz w:val="21"/>
        </w:rPr>
        <w:t>Written resolutions of the members, passed in accordance with the Act, shall be as effective as resolutions passed at a General</w:t>
      </w:r>
      <w:r>
        <w:rPr>
          <w:spacing w:val="22"/>
          <w:w w:val="110"/>
          <w:sz w:val="21"/>
        </w:rPr>
        <w:t xml:space="preserve"> </w:t>
      </w:r>
      <w:r>
        <w:rPr>
          <w:w w:val="110"/>
          <w:sz w:val="21"/>
        </w:rPr>
        <w:t>Meeting.</w:t>
      </w:r>
    </w:p>
    <w:p w:rsidR="00C27EC5" w:rsidRDefault="00C27EC5">
      <w:pPr>
        <w:pStyle w:val="BodyText"/>
        <w:spacing w:before="9"/>
        <w:rPr>
          <w:sz w:val="20"/>
        </w:rPr>
      </w:pPr>
    </w:p>
    <w:p w:rsidR="00C27EC5" w:rsidRDefault="008D6E5D">
      <w:pPr>
        <w:pStyle w:val="Heading3"/>
        <w:ind w:left="1829"/>
      </w:pPr>
      <w:r>
        <w:t>BOARD OF DIRECTORS</w:t>
      </w:r>
    </w:p>
    <w:p w:rsidR="00C27EC5" w:rsidRDefault="00C27EC5">
      <w:pPr>
        <w:pStyle w:val="BodyText"/>
        <w:rPr>
          <w:b/>
          <w:sz w:val="24"/>
        </w:rPr>
      </w:pPr>
    </w:p>
    <w:p w:rsidR="00C27EC5" w:rsidRDefault="00C27EC5">
      <w:pPr>
        <w:pStyle w:val="BodyText"/>
        <w:spacing w:before="1"/>
        <w:rPr>
          <w:b/>
          <w:sz w:val="23"/>
        </w:rPr>
      </w:pPr>
    </w:p>
    <w:p w:rsidR="00C27EC5" w:rsidRDefault="008D6E5D">
      <w:pPr>
        <w:pStyle w:val="ListParagraph"/>
        <w:numPr>
          <w:ilvl w:val="0"/>
          <w:numId w:val="2"/>
        </w:numPr>
        <w:tabs>
          <w:tab w:val="left" w:pos="2555"/>
        </w:tabs>
        <w:spacing w:before="1" w:line="271" w:lineRule="auto"/>
        <w:ind w:left="2563" w:right="467" w:hanging="738"/>
        <w:jc w:val="both"/>
        <w:rPr>
          <w:sz w:val="21"/>
        </w:rPr>
      </w:pPr>
      <w:r>
        <w:rPr>
          <w:w w:val="110"/>
          <w:sz w:val="21"/>
        </w:rPr>
        <w:t>The business of the Charity shall be managed by a Board of Directors which shall be accountable to the</w:t>
      </w:r>
      <w:r>
        <w:rPr>
          <w:spacing w:val="18"/>
          <w:w w:val="110"/>
          <w:sz w:val="21"/>
        </w:rPr>
        <w:t xml:space="preserve"> </w:t>
      </w:r>
      <w:r>
        <w:rPr>
          <w:w w:val="110"/>
          <w:sz w:val="21"/>
        </w:rPr>
        <w:t>members.</w:t>
      </w:r>
    </w:p>
    <w:p w:rsidR="00C27EC5" w:rsidRDefault="00C27EC5">
      <w:pPr>
        <w:pStyle w:val="BodyText"/>
        <w:spacing w:before="9"/>
        <w:rPr>
          <w:sz w:val="20"/>
        </w:rPr>
      </w:pPr>
    </w:p>
    <w:p w:rsidR="00C27EC5" w:rsidRDefault="008D6E5D">
      <w:pPr>
        <w:pStyle w:val="ListParagraph"/>
        <w:numPr>
          <w:ilvl w:val="0"/>
          <w:numId w:val="2"/>
        </w:numPr>
        <w:tabs>
          <w:tab w:val="left" w:pos="2551"/>
        </w:tabs>
        <w:spacing w:line="266" w:lineRule="auto"/>
        <w:ind w:left="2558" w:right="468" w:hanging="729"/>
        <w:jc w:val="both"/>
        <w:rPr>
          <w:sz w:val="21"/>
        </w:rPr>
      </w:pPr>
      <w:r>
        <w:rPr>
          <w:w w:val="105"/>
          <w:sz w:val="21"/>
        </w:rPr>
        <w:t xml:space="preserve">The initial Directors of the Charity shall be appointed by the subscribers to the Memorandum of Association, and shall serve for </w:t>
      </w:r>
      <w:r>
        <w:rPr>
          <w:b/>
          <w:w w:val="105"/>
          <w:sz w:val="21"/>
        </w:rPr>
        <w:t xml:space="preserve">3 </w:t>
      </w:r>
      <w:r>
        <w:rPr>
          <w:b/>
          <w:w w:val="105"/>
          <w:sz w:val="20"/>
        </w:rPr>
        <w:t xml:space="preserve">years. </w:t>
      </w:r>
      <w:r>
        <w:rPr>
          <w:w w:val="105"/>
          <w:sz w:val="21"/>
        </w:rPr>
        <w:t xml:space="preserve">At </w:t>
      </w:r>
      <w:proofErr w:type="gramStart"/>
      <w:r>
        <w:rPr>
          <w:w w:val="105"/>
          <w:sz w:val="21"/>
        </w:rPr>
        <w:t>the  first</w:t>
      </w:r>
      <w:proofErr w:type="gramEnd"/>
      <w:r>
        <w:rPr>
          <w:w w:val="105"/>
          <w:sz w:val="21"/>
        </w:rPr>
        <w:t xml:space="preserve">  Annual General Meeting following this period </w:t>
      </w:r>
      <w:r>
        <w:rPr>
          <w:b/>
          <w:w w:val="105"/>
        </w:rPr>
        <w:t xml:space="preserve">one third </w:t>
      </w:r>
      <w:r>
        <w:rPr>
          <w:w w:val="105"/>
          <w:sz w:val="21"/>
        </w:rPr>
        <w:t>of the Directors shall retire  and  may offer themselves for</w:t>
      </w:r>
      <w:r>
        <w:rPr>
          <w:spacing w:val="42"/>
          <w:w w:val="105"/>
          <w:sz w:val="21"/>
        </w:rPr>
        <w:t xml:space="preserve"> </w:t>
      </w:r>
      <w:r>
        <w:rPr>
          <w:w w:val="105"/>
          <w:sz w:val="21"/>
        </w:rPr>
        <w:t>re-election.</w:t>
      </w:r>
    </w:p>
    <w:p w:rsidR="00C27EC5" w:rsidRDefault="00C27EC5">
      <w:pPr>
        <w:pStyle w:val="BodyText"/>
        <w:spacing w:before="7"/>
      </w:pPr>
    </w:p>
    <w:p w:rsidR="00C27EC5" w:rsidRDefault="008D6E5D">
      <w:pPr>
        <w:pStyle w:val="ListParagraph"/>
        <w:numPr>
          <w:ilvl w:val="0"/>
          <w:numId w:val="2"/>
        </w:numPr>
        <w:tabs>
          <w:tab w:val="left" w:pos="2560"/>
        </w:tabs>
        <w:spacing w:line="271" w:lineRule="auto"/>
        <w:ind w:left="2552" w:right="471" w:hanging="720"/>
        <w:jc w:val="both"/>
        <w:rPr>
          <w:sz w:val="21"/>
        </w:rPr>
      </w:pPr>
      <w:r>
        <w:rPr>
          <w:w w:val="110"/>
          <w:sz w:val="21"/>
        </w:rPr>
        <w:t>One Third of the Board of Directors, being those directors longest in office since their last election, will be elected annually by the members at the Annual General Meeting of the Charity. Retiring members shall be eligible for re-election without further nomination. If there is a choice between retiring directors of equal service it shall be made by drawing</w:t>
      </w:r>
      <w:r>
        <w:rPr>
          <w:spacing w:val="5"/>
          <w:w w:val="110"/>
          <w:sz w:val="21"/>
        </w:rPr>
        <w:t xml:space="preserve"> </w:t>
      </w:r>
      <w:r>
        <w:rPr>
          <w:w w:val="110"/>
          <w:sz w:val="21"/>
        </w:rPr>
        <w:t>lots.</w:t>
      </w:r>
    </w:p>
    <w:p w:rsidR="00C27EC5" w:rsidRDefault="00C27EC5">
      <w:pPr>
        <w:pStyle w:val="BodyText"/>
        <w:spacing w:before="1"/>
      </w:pPr>
    </w:p>
    <w:p w:rsidR="00C27EC5" w:rsidRDefault="008D6E5D">
      <w:pPr>
        <w:pStyle w:val="ListParagraph"/>
        <w:numPr>
          <w:ilvl w:val="0"/>
          <w:numId w:val="2"/>
        </w:numPr>
        <w:tabs>
          <w:tab w:val="left" w:pos="2554"/>
        </w:tabs>
        <w:spacing w:line="268" w:lineRule="auto"/>
        <w:ind w:left="2545" w:right="470" w:hanging="713"/>
        <w:jc w:val="both"/>
        <w:rPr>
          <w:sz w:val="21"/>
        </w:rPr>
      </w:pPr>
      <w:r>
        <w:rPr>
          <w:w w:val="110"/>
          <w:sz w:val="21"/>
        </w:rPr>
        <w:t>Invitations for nominations for the position of Director will be sent to all members with the notice of the Annual General Meeting. Completed nominations will be accepted</w:t>
      </w:r>
      <w:r>
        <w:rPr>
          <w:spacing w:val="-2"/>
          <w:w w:val="110"/>
          <w:sz w:val="21"/>
        </w:rPr>
        <w:t xml:space="preserve"> </w:t>
      </w:r>
      <w:r>
        <w:rPr>
          <w:w w:val="110"/>
          <w:sz w:val="21"/>
        </w:rPr>
        <w:t>up</w:t>
      </w:r>
      <w:r>
        <w:rPr>
          <w:spacing w:val="-15"/>
          <w:w w:val="110"/>
          <w:sz w:val="21"/>
        </w:rPr>
        <w:t xml:space="preserve"> </w:t>
      </w:r>
      <w:r>
        <w:rPr>
          <w:w w:val="110"/>
          <w:sz w:val="21"/>
        </w:rPr>
        <w:t>to</w:t>
      </w:r>
      <w:r>
        <w:rPr>
          <w:spacing w:val="-7"/>
          <w:w w:val="110"/>
          <w:sz w:val="21"/>
        </w:rPr>
        <w:t xml:space="preserve"> </w:t>
      </w:r>
      <w:r>
        <w:rPr>
          <w:w w:val="110"/>
          <w:sz w:val="21"/>
        </w:rPr>
        <w:t>seven</w:t>
      </w:r>
      <w:r>
        <w:rPr>
          <w:spacing w:val="-7"/>
          <w:w w:val="110"/>
          <w:sz w:val="21"/>
        </w:rPr>
        <w:t xml:space="preserve"> </w:t>
      </w:r>
      <w:r>
        <w:rPr>
          <w:w w:val="110"/>
          <w:sz w:val="21"/>
        </w:rPr>
        <w:t>days</w:t>
      </w:r>
      <w:r>
        <w:rPr>
          <w:spacing w:val="-13"/>
          <w:w w:val="110"/>
          <w:sz w:val="21"/>
        </w:rPr>
        <w:t xml:space="preserve"> </w:t>
      </w:r>
      <w:r>
        <w:rPr>
          <w:w w:val="110"/>
          <w:sz w:val="21"/>
        </w:rPr>
        <w:t>before</w:t>
      </w:r>
      <w:r>
        <w:rPr>
          <w:spacing w:val="-17"/>
          <w:w w:val="110"/>
          <w:sz w:val="21"/>
        </w:rPr>
        <w:t xml:space="preserve"> </w:t>
      </w:r>
      <w:r>
        <w:rPr>
          <w:w w:val="110"/>
          <w:sz w:val="21"/>
        </w:rPr>
        <w:t>the</w:t>
      </w:r>
      <w:r>
        <w:rPr>
          <w:spacing w:val="-3"/>
          <w:w w:val="110"/>
          <w:sz w:val="21"/>
        </w:rPr>
        <w:t xml:space="preserve"> </w:t>
      </w:r>
      <w:r>
        <w:rPr>
          <w:w w:val="110"/>
          <w:sz w:val="21"/>
        </w:rPr>
        <w:t>date</w:t>
      </w:r>
      <w:r>
        <w:rPr>
          <w:spacing w:val="-7"/>
          <w:w w:val="110"/>
          <w:sz w:val="21"/>
        </w:rPr>
        <w:t xml:space="preserve"> </w:t>
      </w:r>
      <w:r>
        <w:rPr>
          <w:w w:val="110"/>
          <w:sz w:val="21"/>
        </w:rPr>
        <w:t>of</w:t>
      </w:r>
      <w:r>
        <w:rPr>
          <w:spacing w:val="-17"/>
          <w:w w:val="110"/>
          <w:sz w:val="21"/>
        </w:rPr>
        <w:t xml:space="preserve"> </w:t>
      </w:r>
      <w:r>
        <w:rPr>
          <w:w w:val="110"/>
          <w:sz w:val="21"/>
        </w:rPr>
        <w:t>the</w:t>
      </w:r>
      <w:r>
        <w:rPr>
          <w:spacing w:val="1"/>
          <w:w w:val="110"/>
          <w:sz w:val="21"/>
        </w:rPr>
        <w:t xml:space="preserve"> </w:t>
      </w:r>
      <w:r>
        <w:rPr>
          <w:w w:val="110"/>
          <w:sz w:val="21"/>
        </w:rPr>
        <w:t>meeting.</w:t>
      </w:r>
      <w:r>
        <w:rPr>
          <w:spacing w:val="-7"/>
          <w:w w:val="110"/>
          <w:sz w:val="21"/>
        </w:rPr>
        <w:t xml:space="preserve"> </w:t>
      </w:r>
      <w:r>
        <w:rPr>
          <w:w w:val="110"/>
          <w:sz w:val="21"/>
        </w:rPr>
        <w:t>All</w:t>
      </w:r>
      <w:r>
        <w:rPr>
          <w:spacing w:val="-14"/>
          <w:w w:val="110"/>
          <w:sz w:val="21"/>
        </w:rPr>
        <w:t xml:space="preserve"> </w:t>
      </w:r>
      <w:r>
        <w:rPr>
          <w:w w:val="110"/>
          <w:sz w:val="21"/>
        </w:rPr>
        <w:t>nominations</w:t>
      </w:r>
      <w:r>
        <w:rPr>
          <w:spacing w:val="-1"/>
          <w:w w:val="110"/>
          <w:sz w:val="21"/>
        </w:rPr>
        <w:t xml:space="preserve"> </w:t>
      </w:r>
      <w:r>
        <w:rPr>
          <w:w w:val="110"/>
          <w:sz w:val="21"/>
        </w:rPr>
        <w:t xml:space="preserve">require the signature of the nominated person and the signature of a </w:t>
      </w:r>
      <w:proofErr w:type="spellStart"/>
      <w:r>
        <w:rPr>
          <w:w w:val="110"/>
          <w:sz w:val="21"/>
        </w:rPr>
        <w:t>proposor</w:t>
      </w:r>
      <w:proofErr w:type="spellEnd"/>
      <w:r>
        <w:rPr>
          <w:w w:val="110"/>
          <w:sz w:val="21"/>
        </w:rPr>
        <w:t xml:space="preserve"> and seconder all of which shall be members of the</w:t>
      </w:r>
      <w:r>
        <w:rPr>
          <w:spacing w:val="37"/>
          <w:w w:val="110"/>
          <w:sz w:val="21"/>
        </w:rPr>
        <w:t xml:space="preserve"> </w:t>
      </w:r>
      <w:r>
        <w:rPr>
          <w:w w:val="110"/>
          <w:sz w:val="21"/>
        </w:rPr>
        <w:t>Charity.</w:t>
      </w:r>
    </w:p>
    <w:p w:rsidR="00C27EC5" w:rsidRDefault="00C27EC5">
      <w:pPr>
        <w:pStyle w:val="BodyText"/>
        <w:spacing w:before="6"/>
      </w:pPr>
    </w:p>
    <w:p w:rsidR="00C27EC5" w:rsidRDefault="008D6E5D">
      <w:pPr>
        <w:pStyle w:val="ListParagraph"/>
        <w:numPr>
          <w:ilvl w:val="0"/>
          <w:numId w:val="2"/>
        </w:numPr>
        <w:tabs>
          <w:tab w:val="left" w:pos="2550"/>
        </w:tabs>
        <w:ind w:left="2550" w:right="479" w:hanging="722"/>
        <w:jc w:val="both"/>
        <w:rPr>
          <w:rFonts w:ascii="Times New Roman"/>
          <w:b/>
          <w:sz w:val="24"/>
        </w:rPr>
      </w:pPr>
      <w:r>
        <w:rPr>
          <w:w w:val="110"/>
          <w:sz w:val="21"/>
        </w:rPr>
        <w:t xml:space="preserve">Unless otherwise determined by the Charity in General Meeting the number of Directors shall be not less than </w:t>
      </w:r>
      <w:r>
        <w:rPr>
          <w:rFonts w:ascii="Times New Roman"/>
          <w:b/>
          <w:w w:val="110"/>
          <w:sz w:val="24"/>
        </w:rPr>
        <w:t xml:space="preserve">4 </w:t>
      </w:r>
      <w:r>
        <w:rPr>
          <w:w w:val="110"/>
          <w:sz w:val="21"/>
        </w:rPr>
        <w:t>and not more than</w:t>
      </w:r>
      <w:r>
        <w:rPr>
          <w:spacing w:val="-35"/>
          <w:w w:val="110"/>
          <w:sz w:val="21"/>
        </w:rPr>
        <w:t xml:space="preserve"> </w:t>
      </w:r>
      <w:r>
        <w:rPr>
          <w:rFonts w:ascii="Times New Roman"/>
          <w:b/>
          <w:w w:val="110"/>
          <w:sz w:val="24"/>
        </w:rPr>
        <w:t>12.</w:t>
      </w:r>
    </w:p>
    <w:p w:rsidR="00C27EC5" w:rsidRDefault="00C27EC5">
      <w:pPr>
        <w:pStyle w:val="BodyText"/>
        <w:rPr>
          <w:rFonts w:ascii="Times New Roman"/>
          <w:b/>
          <w:sz w:val="23"/>
        </w:rPr>
      </w:pPr>
    </w:p>
    <w:p w:rsidR="00C27EC5" w:rsidRDefault="008D6E5D">
      <w:pPr>
        <w:pStyle w:val="ListParagraph"/>
        <w:numPr>
          <w:ilvl w:val="0"/>
          <w:numId w:val="2"/>
        </w:numPr>
        <w:tabs>
          <w:tab w:val="left" w:pos="2544"/>
        </w:tabs>
        <w:spacing w:line="268" w:lineRule="auto"/>
        <w:ind w:left="2541" w:right="478" w:hanging="717"/>
        <w:jc w:val="both"/>
        <w:rPr>
          <w:sz w:val="21"/>
        </w:rPr>
      </w:pPr>
      <w:r>
        <w:rPr>
          <w:w w:val="105"/>
          <w:sz w:val="21"/>
        </w:rPr>
        <w:t xml:space="preserve">The Directors may at any time co-opt any person to </w:t>
      </w:r>
      <w:proofErr w:type="gramStart"/>
      <w:r>
        <w:rPr>
          <w:w w:val="105"/>
          <w:sz w:val="21"/>
        </w:rPr>
        <w:t>the  Board</w:t>
      </w:r>
      <w:proofErr w:type="gramEnd"/>
      <w:r>
        <w:rPr>
          <w:w w:val="105"/>
          <w:sz w:val="21"/>
        </w:rPr>
        <w:t xml:space="preserve"> of Directors whether or not they are a member of the Charity, provided that the maximum number prescribed in Articles </w:t>
      </w:r>
      <w:r>
        <w:rPr>
          <w:b/>
          <w:w w:val="105"/>
        </w:rPr>
        <w:t xml:space="preserve">42 </w:t>
      </w:r>
      <w:r>
        <w:rPr>
          <w:w w:val="105"/>
          <w:sz w:val="21"/>
        </w:rPr>
        <w:t>is not exceeded and that no more than three such co­ options shall be made between one Annual General Meeting and the next. All persons so co-opted shall retire at the Annual General Meeting following their co­ option but shall be eligible to</w:t>
      </w:r>
      <w:r>
        <w:rPr>
          <w:spacing w:val="25"/>
          <w:w w:val="105"/>
          <w:sz w:val="21"/>
        </w:rPr>
        <w:t xml:space="preserve"> </w:t>
      </w:r>
      <w:r>
        <w:rPr>
          <w:w w:val="105"/>
          <w:sz w:val="21"/>
        </w:rPr>
        <w:t>be re-appointed thereafter.</w:t>
      </w:r>
    </w:p>
    <w:p w:rsidR="00C27EC5" w:rsidRDefault="00C27EC5">
      <w:pPr>
        <w:pStyle w:val="BodyText"/>
        <w:spacing w:before="2"/>
        <w:rPr>
          <w:sz w:val="20"/>
        </w:rPr>
      </w:pPr>
    </w:p>
    <w:p w:rsidR="00C27EC5" w:rsidRDefault="008D6E5D">
      <w:pPr>
        <w:pStyle w:val="Heading3"/>
        <w:ind w:left="1811"/>
      </w:pPr>
      <w:r>
        <w:t>PROCEEDINGS OF THE BOARD OF DIRECTORS</w:t>
      </w:r>
    </w:p>
    <w:p w:rsidR="00C27EC5" w:rsidRDefault="00C27EC5">
      <w:pPr>
        <w:pStyle w:val="BodyText"/>
        <w:rPr>
          <w:b/>
          <w:sz w:val="24"/>
        </w:rPr>
      </w:pPr>
    </w:p>
    <w:p w:rsidR="00C27EC5" w:rsidRDefault="00C27EC5">
      <w:pPr>
        <w:pStyle w:val="BodyText"/>
        <w:spacing w:before="2"/>
        <w:rPr>
          <w:b/>
          <w:sz w:val="23"/>
        </w:rPr>
      </w:pPr>
    </w:p>
    <w:p w:rsidR="00C27EC5" w:rsidRDefault="008D6E5D">
      <w:pPr>
        <w:pStyle w:val="ListParagraph"/>
        <w:numPr>
          <w:ilvl w:val="0"/>
          <w:numId w:val="2"/>
        </w:numPr>
        <w:tabs>
          <w:tab w:val="left" w:pos="2526"/>
        </w:tabs>
        <w:spacing w:line="271" w:lineRule="auto"/>
        <w:ind w:left="2531" w:right="504" w:hanging="721"/>
        <w:jc w:val="both"/>
        <w:rPr>
          <w:sz w:val="21"/>
        </w:rPr>
      </w:pPr>
      <w:r>
        <w:rPr>
          <w:w w:val="110"/>
          <w:sz w:val="21"/>
        </w:rPr>
        <w:t>The Board of Directors may meet together for business, adjourn and otherwise regulate</w:t>
      </w:r>
      <w:r>
        <w:rPr>
          <w:spacing w:val="-11"/>
          <w:w w:val="110"/>
          <w:sz w:val="21"/>
        </w:rPr>
        <w:t xml:space="preserve"> </w:t>
      </w:r>
      <w:r>
        <w:rPr>
          <w:w w:val="110"/>
          <w:sz w:val="21"/>
        </w:rPr>
        <w:t>their</w:t>
      </w:r>
      <w:r>
        <w:rPr>
          <w:spacing w:val="5"/>
          <w:w w:val="110"/>
          <w:sz w:val="21"/>
        </w:rPr>
        <w:t xml:space="preserve"> </w:t>
      </w:r>
      <w:r>
        <w:rPr>
          <w:w w:val="110"/>
          <w:sz w:val="21"/>
        </w:rPr>
        <w:t>meetings</w:t>
      </w:r>
      <w:r>
        <w:rPr>
          <w:spacing w:val="5"/>
          <w:w w:val="110"/>
          <w:sz w:val="21"/>
        </w:rPr>
        <w:t xml:space="preserve"> </w:t>
      </w:r>
      <w:r>
        <w:rPr>
          <w:w w:val="110"/>
          <w:sz w:val="21"/>
        </w:rPr>
        <w:t>as</w:t>
      </w:r>
      <w:r>
        <w:rPr>
          <w:spacing w:val="-13"/>
          <w:w w:val="110"/>
          <w:sz w:val="21"/>
        </w:rPr>
        <w:t xml:space="preserve"> </w:t>
      </w:r>
      <w:r>
        <w:rPr>
          <w:w w:val="110"/>
          <w:sz w:val="21"/>
        </w:rPr>
        <w:t>they</w:t>
      </w:r>
      <w:r>
        <w:rPr>
          <w:spacing w:val="-12"/>
          <w:w w:val="110"/>
          <w:sz w:val="21"/>
        </w:rPr>
        <w:t xml:space="preserve"> </w:t>
      </w:r>
      <w:r>
        <w:rPr>
          <w:w w:val="110"/>
          <w:sz w:val="21"/>
        </w:rPr>
        <w:t>think</w:t>
      </w:r>
      <w:r>
        <w:rPr>
          <w:spacing w:val="-1"/>
          <w:w w:val="110"/>
          <w:sz w:val="21"/>
        </w:rPr>
        <w:t xml:space="preserve"> </w:t>
      </w:r>
      <w:r>
        <w:rPr>
          <w:w w:val="110"/>
          <w:sz w:val="21"/>
        </w:rPr>
        <w:t>fit</w:t>
      </w:r>
      <w:r>
        <w:rPr>
          <w:spacing w:val="7"/>
          <w:w w:val="110"/>
          <w:sz w:val="21"/>
        </w:rPr>
        <w:t xml:space="preserve"> </w:t>
      </w:r>
      <w:r>
        <w:rPr>
          <w:w w:val="110"/>
          <w:sz w:val="21"/>
        </w:rPr>
        <w:t>and</w:t>
      </w:r>
      <w:r>
        <w:rPr>
          <w:spacing w:val="-2"/>
          <w:w w:val="110"/>
          <w:sz w:val="21"/>
        </w:rPr>
        <w:t xml:space="preserve"> </w:t>
      </w:r>
      <w:r>
        <w:rPr>
          <w:w w:val="110"/>
          <w:sz w:val="21"/>
        </w:rPr>
        <w:t>questions</w:t>
      </w:r>
      <w:r>
        <w:rPr>
          <w:spacing w:val="-3"/>
          <w:w w:val="110"/>
          <w:sz w:val="21"/>
        </w:rPr>
        <w:t xml:space="preserve"> </w:t>
      </w:r>
      <w:r>
        <w:rPr>
          <w:w w:val="110"/>
          <w:sz w:val="21"/>
        </w:rPr>
        <w:t>arising</w:t>
      </w:r>
      <w:r>
        <w:rPr>
          <w:spacing w:val="-16"/>
          <w:w w:val="110"/>
          <w:sz w:val="21"/>
        </w:rPr>
        <w:t xml:space="preserve"> </w:t>
      </w:r>
      <w:r>
        <w:rPr>
          <w:w w:val="110"/>
          <w:sz w:val="21"/>
        </w:rPr>
        <w:t>at</w:t>
      </w:r>
      <w:r>
        <w:rPr>
          <w:spacing w:val="-7"/>
          <w:w w:val="110"/>
          <w:sz w:val="21"/>
        </w:rPr>
        <w:t xml:space="preserve"> </w:t>
      </w:r>
      <w:r>
        <w:rPr>
          <w:w w:val="110"/>
          <w:sz w:val="21"/>
        </w:rPr>
        <w:t>any</w:t>
      </w:r>
      <w:r>
        <w:rPr>
          <w:spacing w:val="-5"/>
          <w:w w:val="110"/>
          <w:sz w:val="21"/>
        </w:rPr>
        <w:t xml:space="preserve"> </w:t>
      </w:r>
      <w:r>
        <w:rPr>
          <w:w w:val="110"/>
          <w:sz w:val="21"/>
        </w:rPr>
        <w:t>meeting</w:t>
      </w:r>
      <w:r>
        <w:rPr>
          <w:spacing w:val="-23"/>
          <w:w w:val="110"/>
          <w:sz w:val="21"/>
        </w:rPr>
        <w:t xml:space="preserve"> </w:t>
      </w:r>
      <w:r>
        <w:rPr>
          <w:w w:val="110"/>
          <w:sz w:val="21"/>
        </w:rPr>
        <w:t>shall be decided by a majority of</w:t>
      </w:r>
      <w:r>
        <w:rPr>
          <w:spacing w:val="10"/>
          <w:w w:val="110"/>
          <w:sz w:val="21"/>
        </w:rPr>
        <w:t xml:space="preserve"> </w:t>
      </w:r>
      <w:r>
        <w:rPr>
          <w:w w:val="110"/>
          <w:sz w:val="21"/>
        </w:rPr>
        <w:t>votes.</w:t>
      </w:r>
    </w:p>
    <w:p w:rsidR="00C27EC5" w:rsidRDefault="00C27EC5">
      <w:pPr>
        <w:pStyle w:val="BodyText"/>
        <w:spacing w:before="10"/>
        <w:rPr>
          <w:sz w:val="20"/>
        </w:rPr>
      </w:pPr>
    </w:p>
    <w:p w:rsidR="00C27EC5" w:rsidRDefault="008D6E5D">
      <w:pPr>
        <w:pStyle w:val="ListParagraph"/>
        <w:numPr>
          <w:ilvl w:val="0"/>
          <w:numId w:val="2"/>
        </w:numPr>
        <w:tabs>
          <w:tab w:val="left" w:pos="2482"/>
        </w:tabs>
        <w:spacing w:line="271" w:lineRule="auto"/>
        <w:ind w:left="2489" w:right="508" w:hanging="686"/>
        <w:jc w:val="both"/>
        <w:rPr>
          <w:sz w:val="21"/>
        </w:rPr>
      </w:pPr>
      <w:r>
        <w:rPr>
          <w:w w:val="105"/>
          <w:sz w:val="21"/>
        </w:rPr>
        <w:t xml:space="preserve">In the case of an equality of votes the Chairperson shall not have a </w:t>
      </w:r>
      <w:proofErr w:type="gramStart"/>
      <w:r>
        <w:rPr>
          <w:w w:val="105"/>
          <w:sz w:val="21"/>
        </w:rPr>
        <w:t>second  or</w:t>
      </w:r>
      <w:proofErr w:type="gramEnd"/>
      <w:r>
        <w:rPr>
          <w:w w:val="105"/>
          <w:sz w:val="21"/>
        </w:rPr>
        <w:t xml:space="preserve"> casting</w:t>
      </w:r>
      <w:r>
        <w:rPr>
          <w:spacing w:val="-10"/>
          <w:w w:val="105"/>
          <w:sz w:val="21"/>
        </w:rPr>
        <w:t xml:space="preserve"> </w:t>
      </w:r>
      <w:r>
        <w:rPr>
          <w:w w:val="105"/>
          <w:sz w:val="21"/>
        </w:rPr>
        <w:t>vote.</w:t>
      </w:r>
    </w:p>
    <w:p w:rsidR="00C27EC5" w:rsidRDefault="00C27EC5">
      <w:pPr>
        <w:pStyle w:val="BodyText"/>
        <w:spacing w:before="8"/>
        <w:rPr>
          <w:sz w:val="23"/>
        </w:rPr>
      </w:pPr>
    </w:p>
    <w:p w:rsidR="00C27EC5" w:rsidRDefault="008D6E5D">
      <w:pPr>
        <w:pStyle w:val="ListParagraph"/>
        <w:numPr>
          <w:ilvl w:val="0"/>
          <w:numId w:val="2"/>
        </w:numPr>
        <w:tabs>
          <w:tab w:val="left" w:pos="2517"/>
        </w:tabs>
        <w:spacing w:line="268" w:lineRule="auto"/>
        <w:ind w:left="2511" w:right="507" w:hanging="712"/>
        <w:jc w:val="both"/>
        <w:rPr>
          <w:sz w:val="21"/>
        </w:rPr>
      </w:pPr>
      <w:r>
        <w:rPr>
          <w:w w:val="110"/>
          <w:sz w:val="21"/>
        </w:rPr>
        <w:t>A Director may, and the Secretary shall on the instruction of the Board of Directors, summon a meeting of the Board of Directors at any reasonable time. A meeting of the Board of Directors may be held either in person or by suitable electronic means</w:t>
      </w:r>
      <w:r>
        <w:rPr>
          <w:spacing w:val="-8"/>
          <w:w w:val="110"/>
          <w:sz w:val="21"/>
        </w:rPr>
        <w:t xml:space="preserve"> </w:t>
      </w:r>
      <w:r>
        <w:rPr>
          <w:w w:val="110"/>
          <w:sz w:val="21"/>
        </w:rPr>
        <w:t>agreed</w:t>
      </w:r>
      <w:r>
        <w:rPr>
          <w:spacing w:val="-4"/>
          <w:w w:val="110"/>
          <w:sz w:val="21"/>
        </w:rPr>
        <w:t xml:space="preserve"> </w:t>
      </w:r>
      <w:r>
        <w:rPr>
          <w:w w:val="110"/>
          <w:sz w:val="21"/>
        </w:rPr>
        <w:t>by</w:t>
      </w:r>
      <w:r>
        <w:rPr>
          <w:spacing w:val="-21"/>
          <w:w w:val="110"/>
          <w:sz w:val="21"/>
        </w:rPr>
        <w:t xml:space="preserve"> </w:t>
      </w:r>
      <w:r>
        <w:rPr>
          <w:w w:val="110"/>
          <w:sz w:val="21"/>
        </w:rPr>
        <w:t>the</w:t>
      </w:r>
      <w:r>
        <w:rPr>
          <w:spacing w:val="3"/>
          <w:w w:val="110"/>
          <w:sz w:val="21"/>
        </w:rPr>
        <w:t xml:space="preserve"> </w:t>
      </w:r>
      <w:r>
        <w:rPr>
          <w:w w:val="110"/>
          <w:sz w:val="21"/>
        </w:rPr>
        <w:t>Directors</w:t>
      </w:r>
      <w:r>
        <w:rPr>
          <w:spacing w:val="-7"/>
          <w:w w:val="110"/>
          <w:sz w:val="21"/>
        </w:rPr>
        <w:t xml:space="preserve"> </w:t>
      </w:r>
      <w:r>
        <w:rPr>
          <w:w w:val="110"/>
          <w:sz w:val="21"/>
        </w:rPr>
        <w:t>in</w:t>
      </w:r>
      <w:r>
        <w:rPr>
          <w:spacing w:val="-9"/>
          <w:w w:val="110"/>
          <w:sz w:val="21"/>
        </w:rPr>
        <w:t xml:space="preserve"> </w:t>
      </w:r>
      <w:r>
        <w:rPr>
          <w:w w:val="110"/>
          <w:sz w:val="21"/>
        </w:rPr>
        <w:t>which</w:t>
      </w:r>
      <w:r>
        <w:rPr>
          <w:spacing w:val="-8"/>
          <w:w w:val="110"/>
          <w:sz w:val="21"/>
        </w:rPr>
        <w:t xml:space="preserve"> </w:t>
      </w:r>
      <w:r>
        <w:rPr>
          <w:w w:val="110"/>
          <w:sz w:val="21"/>
        </w:rPr>
        <w:t>all</w:t>
      </w:r>
      <w:r>
        <w:rPr>
          <w:spacing w:val="-12"/>
          <w:w w:val="110"/>
          <w:sz w:val="21"/>
        </w:rPr>
        <w:t xml:space="preserve"> </w:t>
      </w:r>
      <w:r>
        <w:rPr>
          <w:w w:val="110"/>
          <w:sz w:val="21"/>
        </w:rPr>
        <w:t>Directors may</w:t>
      </w:r>
      <w:r>
        <w:rPr>
          <w:spacing w:val="-15"/>
          <w:w w:val="110"/>
          <w:sz w:val="21"/>
        </w:rPr>
        <w:t xml:space="preserve"> </w:t>
      </w:r>
      <w:r>
        <w:rPr>
          <w:w w:val="110"/>
          <w:sz w:val="21"/>
        </w:rPr>
        <w:t>communicate with all other</w:t>
      </w:r>
      <w:r>
        <w:rPr>
          <w:spacing w:val="15"/>
          <w:w w:val="110"/>
          <w:sz w:val="21"/>
        </w:rPr>
        <w:t xml:space="preserve"> </w:t>
      </w:r>
      <w:r>
        <w:rPr>
          <w:w w:val="110"/>
          <w:sz w:val="21"/>
        </w:rPr>
        <w:t>Directors.</w:t>
      </w:r>
    </w:p>
    <w:p w:rsidR="00C27EC5" w:rsidRDefault="00C27EC5">
      <w:pPr>
        <w:spacing w:line="268" w:lineRule="auto"/>
        <w:jc w:val="both"/>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41" style="position:absolute;z-index:251657216;mso-position-horizontal-relative:page;mso-position-vertical-relative:page" from="2pt,0" to="2pt,841.85pt" strokeweight=".38147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8"/>
        <w:rPr>
          <w:sz w:val="17"/>
        </w:rPr>
      </w:pPr>
    </w:p>
    <w:p w:rsidR="00C27EC5" w:rsidRDefault="008D6E5D">
      <w:pPr>
        <w:pStyle w:val="ListParagraph"/>
        <w:numPr>
          <w:ilvl w:val="0"/>
          <w:numId w:val="2"/>
        </w:numPr>
        <w:tabs>
          <w:tab w:val="left" w:pos="2238"/>
        </w:tabs>
        <w:spacing w:before="93" w:line="259" w:lineRule="auto"/>
        <w:ind w:left="2235" w:right="813" w:hanging="699"/>
        <w:jc w:val="both"/>
        <w:rPr>
          <w:sz w:val="21"/>
        </w:rPr>
      </w:pPr>
      <w:r>
        <w:rPr>
          <w:w w:val="110"/>
          <w:sz w:val="21"/>
        </w:rPr>
        <w:t>.</w:t>
      </w:r>
      <w:r>
        <w:rPr>
          <w:spacing w:val="63"/>
          <w:w w:val="110"/>
          <w:sz w:val="21"/>
        </w:rPr>
        <w:t xml:space="preserve"> </w:t>
      </w:r>
      <w:r>
        <w:rPr>
          <w:w w:val="110"/>
          <w:sz w:val="21"/>
        </w:rPr>
        <w:t xml:space="preserve">The quorum necessary for the transaction of business of the </w:t>
      </w:r>
      <w:proofErr w:type="gramStart"/>
      <w:r>
        <w:rPr>
          <w:w w:val="110"/>
          <w:sz w:val="21"/>
        </w:rPr>
        <w:t>Board  of</w:t>
      </w:r>
      <w:proofErr w:type="gramEnd"/>
      <w:r>
        <w:rPr>
          <w:w w:val="110"/>
          <w:sz w:val="21"/>
        </w:rPr>
        <w:t xml:space="preserve"> Directors shall be </w:t>
      </w:r>
      <w:r>
        <w:rPr>
          <w:b/>
          <w:w w:val="110"/>
        </w:rPr>
        <w:t xml:space="preserve">4 </w:t>
      </w:r>
      <w:r>
        <w:rPr>
          <w:w w:val="110"/>
          <w:sz w:val="21"/>
        </w:rPr>
        <w:t xml:space="preserve">directors or, if greater, </w:t>
      </w:r>
      <w:r>
        <w:rPr>
          <w:b/>
          <w:w w:val="110"/>
        </w:rPr>
        <w:t xml:space="preserve">one half </w:t>
      </w:r>
      <w:r>
        <w:rPr>
          <w:w w:val="110"/>
          <w:sz w:val="21"/>
        </w:rPr>
        <w:t>of the directors for the time being.</w:t>
      </w:r>
    </w:p>
    <w:p w:rsidR="00C27EC5" w:rsidRDefault="00C27EC5">
      <w:pPr>
        <w:pStyle w:val="BodyText"/>
        <w:spacing w:before="6"/>
      </w:pPr>
    </w:p>
    <w:p w:rsidR="00C27EC5" w:rsidRDefault="008D6E5D">
      <w:pPr>
        <w:pStyle w:val="ListParagraph"/>
        <w:numPr>
          <w:ilvl w:val="0"/>
          <w:numId w:val="2"/>
        </w:numPr>
        <w:tabs>
          <w:tab w:val="left" w:pos="2241"/>
        </w:tabs>
        <w:spacing w:before="1" w:line="268" w:lineRule="auto"/>
        <w:ind w:left="2231" w:right="815" w:hanging="695"/>
        <w:jc w:val="both"/>
        <w:rPr>
          <w:sz w:val="21"/>
        </w:rPr>
      </w:pPr>
      <w:r>
        <w:rPr>
          <w:w w:val="105"/>
          <w:sz w:val="21"/>
        </w:rPr>
        <w:t xml:space="preserve">If the Board of Directors shall at any time be reduced in number to less than the minimum prescribed in Article </w:t>
      </w:r>
      <w:r>
        <w:rPr>
          <w:b/>
          <w:w w:val="105"/>
        </w:rPr>
        <w:t xml:space="preserve">42 </w:t>
      </w:r>
      <w:r>
        <w:rPr>
          <w:w w:val="105"/>
          <w:sz w:val="21"/>
        </w:rPr>
        <w:t xml:space="preserve">it may act as the Board </w:t>
      </w:r>
      <w:proofErr w:type="spellStart"/>
      <w:r>
        <w:rPr>
          <w:w w:val="105"/>
          <w:sz w:val="21"/>
        </w:rPr>
        <w:t>ot</w:t>
      </w:r>
      <w:proofErr w:type="spellEnd"/>
      <w:r>
        <w:rPr>
          <w:w w:val="105"/>
          <w:sz w:val="21"/>
        </w:rPr>
        <w:t xml:space="preserve"> Directors </w:t>
      </w:r>
      <w:proofErr w:type="gramStart"/>
      <w:r>
        <w:rPr>
          <w:w w:val="105"/>
          <w:sz w:val="21"/>
        </w:rPr>
        <w:t>for  the</w:t>
      </w:r>
      <w:proofErr w:type="gramEnd"/>
      <w:r>
        <w:rPr>
          <w:w w:val="105"/>
          <w:sz w:val="21"/>
        </w:rPr>
        <w:t xml:space="preserve"> purpose of filling up vacancies in their body or  summoning  a  Genera! Meeting of the Charity, but no other</w:t>
      </w:r>
      <w:r>
        <w:rPr>
          <w:spacing w:val="20"/>
          <w:w w:val="105"/>
          <w:sz w:val="21"/>
        </w:rPr>
        <w:t xml:space="preserve"> </w:t>
      </w:r>
      <w:r>
        <w:rPr>
          <w:w w:val="105"/>
          <w:sz w:val="21"/>
        </w:rPr>
        <w:t>purpose.</w:t>
      </w:r>
    </w:p>
    <w:p w:rsidR="00C27EC5" w:rsidRDefault="00C27EC5">
      <w:pPr>
        <w:pStyle w:val="BodyText"/>
        <w:spacing w:before="8"/>
        <w:rPr>
          <w:sz w:val="20"/>
        </w:rPr>
      </w:pPr>
    </w:p>
    <w:p w:rsidR="00C27EC5" w:rsidRDefault="008D6E5D">
      <w:pPr>
        <w:pStyle w:val="ListParagraph"/>
        <w:numPr>
          <w:ilvl w:val="0"/>
          <w:numId w:val="2"/>
        </w:numPr>
        <w:tabs>
          <w:tab w:val="left" w:pos="2234"/>
        </w:tabs>
        <w:spacing w:line="271" w:lineRule="auto"/>
        <w:ind w:left="2238" w:right="810" w:hanging="709"/>
        <w:jc w:val="both"/>
        <w:rPr>
          <w:sz w:val="21"/>
        </w:rPr>
      </w:pPr>
      <w:r>
        <w:rPr>
          <w:w w:val="105"/>
          <w:sz w:val="21"/>
        </w:rPr>
        <w:t>The Chairperson or in their absence some other director  nominated  by the  Board of Directors shall preside as Chairperson of the meeting, but if neither the Chairperson nor such other director (if any) be present within fifteen minutes  after the time appointed for holding the  meeting, the  Board  of Directors shall elect  one of their number to be</w:t>
      </w:r>
      <w:r>
        <w:rPr>
          <w:spacing w:val="36"/>
          <w:w w:val="105"/>
          <w:sz w:val="21"/>
        </w:rPr>
        <w:t xml:space="preserve"> </w:t>
      </w:r>
      <w:r>
        <w:rPr>
          <w:w w:val="105"/>
          <w:sz w:val="21"/>
        </w:rPr>
        <w:t>Chairperson.</w:t>
      </w:r>
    </w:p>
    <w:p w:rsidR="00C27EC5" w:rsidRDefault="00C27EC5">
      <w:pPr>
        <w:pStyle w:val="BodyText"/>
        <w:spacing w:before="9"/>
        <w:rPr>
          <w:sz w:val="20"/>
        </w:rPr>
      </w:pPr>
    </w:p>
    <w:p w:rsidR="00C27EC5" w:rsidRDefault="008D6E5D">
      <w:pPr>
        <w:pStyle w:val="ListParagraph"/>
        <w:numPr>
          <w:ilvl w:val="0"/>
          <w:numId w:val="2"/>
        </w:numPr>
        <w:tabs>
          <w:tab w:val="left" w:pos="2234"/>
        </w:tabs>
        <w:spacing w:line="271" w:lineRule="auto"/>
        <w:ind w:left="2231" w:right="808" w:hanging="705"/>
        <w:jc w:val="both"/>
        <w:rPr>
          <w:sz w:val="21"/>
        </w:rPr>
      </w:pPr>
      <w:r>
        <w:rPr>
          <w:w w:val="105"/>
          <w:sz w:val="21"/>
        </w:rPr>
        <w:t xml:space="preserve">The Board of Directors shall cause proper minutes </w:t>
      </w:r>
      <w:proofErr w:type="gramStart"/>
      <w:r>
        <w:rPr>
          <w:w w:val="105"/>
          <w:sz w:val="21"/>
        </w:rPr>
        <w:t>to  be</w:t>
      </w:r>
      <w:proofErr w:type="gramEnd"/>
      <w:r>
        <w:rPr>
          <w:w w:val="105"/>
          <w:sz w:val="21"/>
        </w:rPr>
        <w:t xml:space="preserve"> made of the  proceedings of all meetings of the Charity, of the Board of Directors and any sub--committees  and of  all business transacted  at such  meeti</w:t>
      </w:r>
      <w:r w:rsidR="005604D9">
        <w:rPr>
          <w:w w:val="105"/>
          <w:sz w:val="21"/>
        </w:rPr>
        <w:t xml:space="preserve">ngs.  All </w:t>
      </w:r>
      <w:proofErr w:type="gramStart"/>
      <w:r w:rsidR="005604D9">
        <w:rPr>
          <w:w w:val="105"/>
          <w:sz w:val="21"/>
        </w:rPr>
        <w:t>such  minutes</w:t>
      </w:r>
      <w:proofErr w:type="gramEnd"/>
      <w:r w:rsidR="005604D9">
        <w:rPr>
          <w:w w:val="105"/>
          <w:sz w:val="21"/>
        </w:rPr>
        <w:t xml:space="preserve"> shall</w:t>
      </w:r>
      <w:r>
        <w:rPr>
          <w:w w:val="105"/>
          <w:sz w:val="21"/>
        </w:rPr>
        <w:t xml:space="preserve">  be open to inspection by any member of the Charity during the Charity's normal working hours and by any other person </w:t>
      </w:r>
      <w:proofErr w:type="spellStart"/>
      <w:r>
        <w:rPr>
          <w:w w:val="105"/>
          <w:sz w:val="21"/>
        </w:rPr>
        <w:t>authorised</w:t>
      </w:r>
      <w:proofErr w:type="spellEnd"/>
      <w:r>
        <w:rPr>
          <w:w w:val="105"/>
          <w:sz w:val="21"/>
        </w:rPr>
        <w:t xml:space="preserve"> by the Charity in General</w:t>
      </w:r>
      <w:r>
        <w:rPr>
          <w:spacing w:val="-2"/>
          <w:w w:val="105"/>
          <w:sz w:val="21"/>
        </w:rPr>
        <w:t xml:space="preserve"> </w:t>
      </w:r>
      <w:r>
        <w:rPr>
          <w:w w:val="105"/>
          <w:sz w:val="21"/>
        </w:rPr>
        <w:t>Meeting.</w:t>
      </w:r>
    </w:p>
    <w:p w:rsidR="00C27EC5" w:rsidRDefault="00C27EC5">
      <w:pPr>
        <w:pStyle w:val="BodyText"/>
        <w:spacing w:before="5"/>
        <w:rPr>
          <w:sz w:val="20"/>
        </w:rPr>
      </w:pPr>
    </w:p>
    <w:p w:rsidR="00C27EC5" w:rsidRDefault="008D6E5D">
      <w:pPr>
        <w:pStyle w:val="ListParagraph"/>
        <w:numPr>
          <w:ilvl w:val="0"/>
          <w:numId w:val="2"/>
        </w:numPr>
        <w:tabs>
          <w:tab w:val="left" w:pos="2232"/>
        </w:tabs>
        <w:spacing w:line="271" w:lineRule="auto"/>
        <w:ind w:left="2231" w:right="805" w:hanging="708"/>
        <w:jc w:val="both"/>
        <w:rPr>
          <w:sz w:val="21"/>
        </w:rPr>
      </w:pPr>
      <w:r>
        <w:rPr>
          <w:w w:val="105"/>
          <w:sz w:val="21"/>
        </w:rPr>
        <w:t>A resolution in writing signed by all Directors for the time being who are entitled to vote shall be valid and have the same effect as if it had been  passed at  a meeting of the Board of Directors and may consist of  several  documents  in  like  form signed by one or more</w:t>
      </w:r>
      <w:r>
        <w:rPr>
          <w:spacing w:val="-26"/>
          <w:w w:val="105"/>
          <w:sz w:val="21"/>
        </w:rPr>
        <w:t xml:space="preserve"> </w:t>
      </w:r>
      <w:r>
        <w:rPr>
          <w:w w:val="105"/>
          <w:sz w:val="21"/>
        </w:rPr>
        <w:t>Directors.</w:t>
      </w:r>
    </w:p>
    <w:p w:rsidR="00C27EC5" w:rsidRDefault="00C27EC5">
      <w:pPr>
        <w:pStyle w:val="BodyText"/>
        <w:spacing w:before="10"/>
        <w:rPr>
          <w:sz w:val="19"/>
        </w:rPr>
      </w:pPr>
    </w:p>
    <w:p w:rsidR="00C27EC5" w:rsidRDefault="008D6E5D">
      <w:pPr>
        <w:pStyle w:val="Heading3"/>
        <w:spacing w:before="1"/>
        <w:ind w:left="1522"/>
      </w:pPr>
      <w:r>
        <w:t>POWERS OF THE BOARD OF DIRECTORS</w:t>
      </w:r>
    </w:p>
    <w:p w:rsidR="00C27EC5" w:rsidRDefault="00C27EC5">
      <w:pPr>
        <w:pStyle w:val="BodyText"/>
        <w:spacing w:before="9"/>
        <w:rPr>
          <w:b/>
          <w:sz w:val="25"/>
        </w:rPr>
      </w:pPr>
    </w:p>
    <w:p w:rsidR="00C27EC5" w:rsidRDefault="008D6E5D">
      <w:pPr>
        <w:pStyle w:val="ListParagraph"/>
        <w:numPr>
          <w:ilvl w:val="0"/>
          <w:numId w:val="2"/>
        </w:numPr>
        <w:tabs>
          <w:tab w:val="left" w:pos="2223"/>
        </w:tabs>
        <w:spacing w:line="268" w:lineRule="auto"/>
        <w:ind w:left="2224" w:right="826" w:hanging="705"/>
        <w:jc w:val="both"/>
        <w:rPr>
          <w:sz w:val="21"/>
        </w:rPr>
      </w:pPr>
      <w:r>
        <w:rPr>
          <w:w w:val="105"/>
          <w:sz w:val="21"/>
        </w:rPr>
        <w:t xml:space="preserve">The business of the Charity shall be managed </w:t>
      </w:r>
      <w:r w:rsidR="005604D9">
        <w:rPr>
          <w:w w:val="105"/>
          <w:sz w:val="21"/>
        </w:rPr>
        <w:t>by the Board of Directors who m</w:t>
      </w:r>
      <w:r>
        <w:rPr>
          <w:w w:val="105"/>
          <w:sz w:val="21"/>
        </w:rPr>
        <w:t xml:space="preserve">ay exercise all such powers of the Charity as may be exercised and </w:t>
      </w:r>
      <w:proofErr w:type="gramStart"/>
      <w:r>
        <w:rPr>
          <w:w w:val="105"/>
          <w:sz w:val="21"/>
        </w:rPr>
        <w:t>done  by</w:t>
      </w:r>
      <w:proofErr w:type="gramEnd"/>
      <w:r>
        <w:rPr>
          <w:w w:val="105"/>
          <w:sz w:val="21"/>
        </w:rPr>
        <w:t xml:space="preserve"> the Charity and as are not by the Act or by these Articles required to be exercised or done by the Charity in General</w:t>
      </w:r>
      <w:r>
        <w:rPr>
          <w:spacing w:val="10"/>
          <w:w w:val="105"/>
          <w:sz w:val="21"/>
        </w:rPr>
        <w:t xml:space="preserve"> </w:t>
      </w:r>
      <w:r>
        <w:rPr>
          <w:w w:val="105"/>
          <w:sz w:val="21"/>
        </w:rPr>
        <w:t>Meeting.</w:t>
      </w:r>
    </w:p>
    <w:p w:rsidR="00C27EC5" w:rsidRDefault="00C27EC5">
      <w:pPr>
        <w:pStyle w:val="BodyText"/>
        <w:spacing w:before="2"/>
      </w:pPr>
    </w:p>
    <w:p w:rsidR="00C27EC5" w:rsidRDefault="008D6E5D">
      <w:pPr>
        <w:pStyle w:val="ListParagraph"/>
        <w:numPr>
          <w:ilvl w:val="0"/>
          <w:numId w:val="2"/>
        </w:numPr>
        <w:tabs>
          <w:tab w:val="left" w:pos="2223"/>
        </w:tabs>
        <w:spacing w:before="1" w:line="273" w:lineRule="auto"/>
        <w:ind w:left="2219" w:right="833" w:hanging="707"/>
        <w:jc w:val="both"/>
        <w:rPr>
          <w:sz w:val="21"/>
        </w:rPr>
      </w:pPr>
      <w:r>
        <w:rPr>
          <w:w w:val="110"/>
          <w:sz w:val="21"/>
        </w:rPr>
        <w:t>No regulation made by the Charity in General Meeting shall invalidate any prior act of the Board of Directors which would</w:t>
      </w:r>
      <w:r w:rsidR="005604D9">
        <w:rPr>
          <w:w w:val="110"/>
          <w:sz w:val="21"/>
        </w:rPr>
        <w:t xml:space="preserve"> have been valid had that regula</w:t>
      </w:r>
      <w:r>
        <w:rPr>
          <w:w w:val="110"/>
          <w:sz w:val="21"/>
        </w:rPr>
        <w:t>tion not been</w:t>
      </w:r>
      <w:r>
        <w:rPr>
          <w:spacing w:val="6"/>
          <w:w w:val="110"/>
          <w:sz w:val="21"/>
        </w:rPr>
        <w:t xml:space="preserve"> </w:t>
      </w:r>
      <w:r>
        <w:rPr>
          <w:w w:val="110"/>
          <w:sz w:val="21"/>
        </w:rPr>
        <w:t>made.</w:t>
      </w:r>
    </w:p>
    <w:p w:rsidR="00C27EC5" w:rsidRDefault="00C27EC5">
      <w:pPr>
        <w:pStyle w:val="BodyText"/>
        <w:spacing w:before="11"/>
        <w:rPr>
          <w:sz w:val="19"/>
        </w:rPr>
      </w:pPr>
    </w:p>
    <w:p w:rsidR="00C27EC5" w:rsidRDefault="008D6E5D">
      <w:pPr>
        <w:pStyle w:val="ListParagraph"/>
        <w:numPr>
          <w:ilvl w:val="0"/>
          <w:numId w:val="2"/>
        </w:numPr>
        <w:tabs>
          <w:tab w:val="left" w:pos="2212"/>
        </w:tabs>
        <w:spacing w:line="271" w:lineRule="auto"/>
        <w:ind w:left="2212" w:right="843" w:hanging="707"/>
        <w:jc w:val="both"/>
        <w:rPr>
          <w:sz w:val="21"/>
        </w:rPr>
      </w:pPr>
      <w:r>
        <w:rPr>
          <w:w w:val="110"/>
          <w:sz w:val="21"/>
        </w:rPr>
        <w:t>The</w:t>
      </w:r>
      <w:r>
        <w:rPr>
          <w:spacing w:val="-20"/>
          <w:w w:val="110"/>
          <w:sz w:val="21"/>
        </w:rPr>
        <w:t xml:space="preserve"> </w:t>
      </w:r>
      <w:r>
        <w:rPr>
          <w:w w:val="110"/>
          <w:sz w:val="21"/>
        </w:rPr>
        <w:t>Board</w:t>
      </w:r>
      <w:r>
        <w:rPr>
          <w:spacing w:val="-16"/>
          <w:w w:val="110"/>
          <w:sz w:val="21"/>
        </w:rPr>
        <w:t xml:space="preserve"> </w:t>
      </w:r>
      <w:r>
        <w:rPr>
          <w:w w:val="110"/>
          <w:sz w:val="21"/>
        </w:rPr>
        <w:t>of</w:t>
      </w:r>
      <w:r>
        <w:rPr>
          <w:spacing w:val="-17"/>
          <w:w w:val="110"/>
          <w:sz w:val="21"/>
        </w:rPr>
        <w:t xml:space="preserve"> </w:t>
      </w:r>
      <w:r>
        <w:rPr>
          <w:w w:val="110"/>
          <w:sz w:val="21"/>
        </w:rPr>
        <w:t>Directors</w:t>
      </w:r>
      <w:r>
        <w:rPr>
          <w:spacing w:val="-16"/>
          <w:w w:val="110"/>
          <w:sz w:val="21"/>
        </w:rPr>
        <w:t xml:space="preserve"> </w:t>
      </w:r>
      <w:r>
        <w:rPr>
          <w:w w:val="110"/>
          <w:sz w:val="21"/>
        </w:rPr>
        <w:t>may</w:t>
      </w:r>
      <w:r>
        <w:rPr>
          <w:spacing w:val="-18"/>
          <w:w w:val="110"/>
          <w:sz w:val="21"/>
        </w:rPr>
        <w:t xml:space="preserve"> </w:t>
      </w:r>
      <w:r>
        <w:rPr>
          <w:w w:val="110"/>
          <w:sz w:val="21"/>
        </w:rPr>
        <w:t>exercise</w:t>
      </w:r>
      <w:r>
        <w:rPr>
          <w:spacing w:val="-15"/>
          <w:w w:val="110"/>
          <w:sz w:val="21"/>
        </w:rPr>
        <w:t xml:space="preserve"> </w:t>
      </w:r>
      <w:r>
        <w:rPr>
          <w:w w:val="110"/>
          <w:sz w:val="21"/>
        </w:rPr>
        <w:t>all</w:t>
      </w:r>
      <w:r>
        <w:rPr>
          <w:spacing w:val="-14"/>
          <w:w w:val="110"/>
          <w:sz w:val="21"/>
        </w:rPr>
        <w:t xml:space="preserve"> </w:t>
      </w:r>
      <w:r>
        <w:rPr>
          <w:w w:val="110"/>
          <w:sz w:val="21"/>
        </w:rPr>
        <w:t>the</w:t>
      </w:r>
      <w:r>
        <w:rPr>
          <w:spacing w:val="-4"/>
          <w:w w:val="110"/>
          <w:sz w:val="21"/>
        </w:rPr>
        <w:t xml:space="preserve"> </w:t>
      </w:r>
      <w:r>
        <w:rPr>
          <w:w w:val="110"/>
          <w:sz w:val="21"/>
        </w:rPr>
        <w:t>powers</w:t>
      </w:r>
      <w:r>
        <w:rPr>
          <w:spacing w:val="-20"/>
          <w:w w:val="110"/>
          <w:sz w:val="21"/>
        </w:rPr>
        <w:t xml:space="preserve"> </w:t>
      </w:r>
      <w:r>
        <w:rPr>
          <w:w w:val="110"/>
          <w:sz w:val="21"/>
        </w:rPr>
        <w:t>of</w:t>
      </w:r>
      <w:r>
        <w:rPr>
          <w:spacing w:val="-23"/>
          <w:w w:val="110"/>
          <w:sz w:val="21"/>
        </w:rPr>
        <w:t xml:space="preserve"> </w:t>
      </w:r>
      <w:r>
        <w:rPr>
          <w:w w:val="110"/>
          <w:sz w:val="21"/>
        </w:rPr>
        <w:t>the</w:t>
      </w:r>
      <w:r>
        <w:rPr>
          <w:spacing w:val="-16"/>
          <w:w w:val="110"/>
          <w:sz w:val="21"/>
        </w:rPr>
        <w:t xml:space="preserve"> </w:t>
      </w:r>
      <w:r>
        <w:rPr>
          <w:w w:val="110"/>
          <w:sz w:val="21"/>
        </w:rPr>
        <w:t>Charity</w:t>
      </w:r>
      <w:r>
        <w:rPr>
          <w:spacing w:val="-21"/>
          <w:w w:val="110"/>
          <w:sz w:val="21"/>
        </w:rPr>
        <w:t xml:space="preserve"> </w:t>
      </w:r>
      <w:r>
        <w:rPr>
          <w:w w:val="110"/>
          <w:sz w:val="21"/>
        </w:rPr>
        <w:t>to</w:t>
      </w:r>
      <w:r>
        <w:rPr>
          <w:spacing w:val="-10"/>
          <w:w w:val="110"/>
          <w:sz w:val="21"/>
        </w:rPr>
        <w:t xml:space="preserve"> </w:t>
      </w:r>
      <w:r>
        <w:rPr>
          <w:w w:val="110"/>
          <w:sz w:val="21"/>
        </w:rPr>
        <w:t>borrow</w:t>
      </w:r>
      <w:r>
        <w:rPr>
          <w:spacing w:val="-14"/>
          <w:w w:val="110"/>
          <w:sz w:val="21"/>
        </w:rPr>
        <w:t xml:space="preserve"> </w:t>
      </w:r>
      <w:r>
        <w:rPr>
          <w:w w:val="110"/>
          <w:sz w:val="21"/>
        </w:rPr>
        <w:t>money and</w:t>
      </w:r>
      <w:r>
        <w:rPr>
          <w:spacing w:val="-11"/>
          <w:w w:val="110"/>
          <w:sz w:val="21"/>
        </w:rPr>
        <w:t xml:space="preserve"> </w:t>
      </w:r>
      <w:r>
        <w:rPr>
          <w:w w:val="110"/>
          <w:sz w:val="21"/>
        </w:rPr>
        <w:t>to</w:t>
      </w:r>
      <w:r>
        <w:rPr>
          <w:spacing w:val="1"/>
          <w:w w:val="110"/>
          <w:sz w:val="21"/>
        </w:rPr>
        <w:t xml:space="preserve"> </w:t>
      </w:r>
      <w:r>
        <w:rPr>
          <w:w w:val="110"/>
          <w:sz w:val="21"/>
        </w:rPr>
        <w:t>mortgage</w:t>
      </w:r>
      <w:r>
        <w:rPr>
          <w:spacing w:val="-4"/>
          <w:w w:val="110"/>
          <w:sz w:val="21"/>
        </w:rPr>
        <w:t xml:space="preserve"> </w:t>
      </w:r>
      <w:r>
        <w:rPr>
          <w:w w:val="110"/>
          <w:sz w:val="21"/>
        </w:rPr>
        <w:t>or</w:t>
      </w:r>
      <w:r>
        <w:rPr>
          <w:spacing w:val="-5"/>
          <w:w w:val="110"/>
          <w:sz w:val="21"/>
        </w:rPr>
        <w:t xml:space="preserve"> </w:t>
      </w:r>
      <w:r>
        <w:rPr>
          <w:w w:val="110"/>
          <w:sz w:val="21"/>
        </w:rPr>
        <w:t>charge</w:t>
      </w:r>
      <w:r>
        <w:rPr>
          <w:spacing w:val="-7"/>
          <w:w w:val="110"/>
          <w:sz w:val="21"/>
        </w:rPr>
        <w:t xml:space="preserve"> </w:t>
      </w:r>
      <w:r>
        <w:rPr>
          <w:w w:val="110"/>
          <w:sz w:val="21"/>
        </w:rPr>
        <w:t>its</w:t>
      </w:r>
      <w:r>
        <w:rPr>
          <w:spacing w:val="2"/>
          <w:w w:val="110"/>
          <w:sz w:val="21"/>
        </w:rPr>
        <w:t xml:space="preserve"> </w:t>
      </w:r>
      <w:r>
        <w:rPr>
          <w:w w:val="110"/>
          <w:sz w:val="21"/>
        </w:rPr>
        <w:t>undertaking</w:t>
      </w:r>
      <w:r>
        <w:rPr>
          <w:spacing w:val="-15"/>
          <w:w w:val="110"/>
          <w:sz w:val="21"/>
        </w:rPr>
        <w:t xml:space="preserve"> </w:t>
      </w:r>
      <w:r>
        <w:rPr>
          <w:w w:val="110"/>
          <w:sz w:val="21"/>
        </w:rPr>
        <w:t>and</w:t>
      </w:r>
      <w:r>
        <w:rPr>
          <w:spacing w:val="-7"/>
          <w:w w:val="110"/>
          <w:sz w:val="21"/>
        </w:rPr>
        <w:t xml:space="preserve"> </w:t>
      </w:r>
      <w:r>
        <w:rPr>
          <w:w w:val="110"/>
          <w:sz w:val="21"/>
        </w:rPr>
        <w:t>property</w:t>
      </w:r>
      <w:r>
        <w:rPr>
          <w:spacing w:val="3"/>
          <w:w w:val="110"/>
          <w:sz w:val="21"/>
        </w:rPr>
        <w:t xml:space="preserve"> </w:t>
      </w:r>
      <w:r>
        <w:rPr>
          <w:w w:val="110"/>
          <w:sz w:val="21"/>
        </w:rPr>
        <w:t>or</w:t>
      </w:r>
      <w:r>
        <w:rPr>
          <w:spacing w:val="-7"/>
          <w:w w:val="110"/>
          <w:sz w:val="21"/>
        </w:rPr>
        <w:t xml:space="preserve"> </w:t>
      </w:r>
      <w:r>
        <w:rPr>
          <w:w w:val="110"/>
          <w:sz w:val="21"/>
        </w:rPr>
        <w:t>any</w:t>
      </w:r>
      <w:r>
        <w:rPr>
          <w:spacing w:val="-7"/>
          <w:w w:val="110"/>
          <w:sz w:val="21"/>
        </w:rPr>
        <w:t xml:space="preserve"> </w:t>
      </w:r>
      <w:r>
        <w:rPr>
          <w:w w:val="110"/>
          <w:sz w:val="21"/>
        </w:rPr>
        <w:t>part</w:t>
      </w:r>
      <w:r>
        <w:rPr>
          <w:spacing w:val="-13"/>
          <w:w w:val="110"/>
          <w:sz w:val="21"/>
        </w:rPr>
        <w:t xml:space="preserve"> </w:t>
      </w:r>
      <w:r>
        <w:rPr>
          <w:w w:val="110"/>
          <w:sz w:val="21"/>
        </w:rPr>
        <w:t>thereof and</w:t>
      </w:r>
      <w:r>
        <w:rPr>
          <w:spacing w:val="-14"/>
          <w:w w:val="110"/>
          <w:sz w:val="21"/>
        </w:rPr>
        <w:t xml:space="preserve"> </w:t>
      </w:r>
      <w:r>
        <w:rPr>
          <w:w w:val="110"/>
          <w:sz w:val="21"/>
        </w:rPr>
        <w:t>to issue</w:t>
      </w:r>
      <w:r>
        <w:rPr>
          <w:spacing w:val="-13"/>
          <w:w w:val="110"/>
          <w:sz w:val="21"/>
        </w:rPr>
        <w:t xml:space="preserve"> </w:t>
      </w:r>
      <w:r>
        <w:rPr>
          <w:w w:val="110"/>
          <w:sz w:val="21"/>
        </w:rPr>
        <w:t>debentures</w:t>
      </w:r>
      <w:r>
        <w:rPr>
          <w:spacing w:val="-9"/>
          <w:w w:val="110"/>
          <w:sz w:val="21"/>
        </w:rPr>
        <w:t xml:space="preserve"> </w:t>
      </w:r>
      <w:r>
        <w:rPr>
          <w:w w:val="110"/>
          <w:sz w:val="21"/>
        </w:rPr>
        <w:t>and</w:t>
      </w:r>
      <w:r>
        <w:rPr>
          <w:spacing w:val="-15"/>
          <w:w w:val="110"/>
          <w:sz w:val="21"/>
        </w:rPr>
        <w:t xml:space="preserve"> </w:t>
      </w:r>
      <w:r>
        <w:rPr>
          <w:w w:val="110"/>
          <w:sz w:val="21"/>
        </w:rPr>
        <w:t>other</w:t>
      </w:r>
      <w:r>
        <w:rPr>
          <w:spacing w:val="-11"/>
          <w:w w:val="110"/>
          <w:sz w:val="21"/>
        </w:rPr>
        <w:t xml:space="preserve"> </w:t>
      </w:r>
      <w:r>
        <w:rPr>
          <w:w w:val="110"/>
          <w:sz w:val="21"/>
        </w:rPr>
        <w:t>securities</w:t>
      </w:r>
      <w:r>
        <w:rPr>
          <w:spacing w:val="2"/>
          <w:w w:val="110"/>
          <w:sz w:val="21"/>
        </w:rPr>
        <w:t xml:space="preserve"> </w:t>
      </w:r>
      <w:r>
        <w:rPr>
          <w:w w:val="110"/>
          <w:sz w:val="21"/>
        </w:rPr>
        <w:t>whether</w:t>
      </w:r>
      <w:r>
        <w:rPr>
          <w:spacing w:val="-6"/>
          <w:w w:val="110"/>
          <w:sz w:val="21"/>
        </w:rPr>
        <w:t xml:space="preserve"> </w:t>
      </w:r>
      <w:r>
        <w:rPr>
          <w:w w:val="110"/>
          <w:sz w:val="21"/>
        </w:rPr>
        <w:t>outright</w:t>
      </w:r>
      <w:r>
        <w:rPr>
          <w:spacing w:val="-8"/>
          <w:w w:val="110"/>
          <w:sz w:val="21"/>
        </w:rPr>
        <w:t xml:space="preserve"> </w:t>
      </w:r>
      <w:r>
        <w:rPr>
          <w:w w:val="110"/>
          <w:sz w:val="21"/>
        </w:rPr>
        <w:t>or</w:t>
      </w:r>
      <w:r>
        <w:rPr>
          <w:spacing w:val="-14"/>
          <w:w w:val="110"/>
          <w:sz w:val="21"/>
        </w:rPr>
        <w:t xml:space="preserve"> </w:t>
      </w:r>
      <w:r>
        <w:rPr>
          <w:w w:val="110"/>
          <w:sz w:val="21"/>
        </w:rPr>
        <w:t>as</w:t>
      </w:r>
      <w:r>
        <w:rPr>
          <w:spacing w:val="-21"/>
          <w:w w:val="110"/>
          <w:sz w:val="21"/>
        </w:rPr>
        <w:t xml:space="preserve"> </w:t>
      </w:r>
      <w:r>
        <w:rPr>
          <w:w w:val="110"/>
          <w:sz w:val="21"/>
        </w:rPr>
        <w:t>security</w:t>
      </w:r>
      <w:r>
        <w:rPr>
          <w:spacing w:val="3"/>
          <w:w w:val="110"/>
          <w:sz w:val="21"/>
        </w:rPr>
        <w:t xml:space="preserve"> </w:t>
      </w:r>
      <w:r>
        <w:rPr>
          <w:w w:val="110"/>
          <w:sz w:val="21"/>
        </w:rPr>
        <w:t>for</w:t>
      </w:r>
      <w:r>
        <w:rPr>
          <w:spacing w:val="-13"/>
          <w:w w:val="110"/>
          <w:sz w:val="21"/>
        </w:rPr>
        <w:t xml:space="preserve"> </w:t>
      </w:r>
      <w:r>
        <w:rPr>
          <w:w w:val="110"/>
          <w:sz w:val="21"/>
        </w:rPr>
        <w:t>any</w:t>
      </w:r>
      <w:r>
        <w:rPr>
          <w:spacing w:val="-10"/>
          <w:w w:val="110"/>
          <w:sz w:val="21"/>
        </w:rPr>
        <w:t xml:space="preserve"> </w:t>
      </w:r>
      <w:r>
        <w:rPr>
          <w:w w:val="110"/>
          <w:sz w:val="21"/>
        </w:rPr>
        <w:t>debt, liability or obligation of the Charity or of any third</w:t>
      </w:r>
      <w:r>
        <w:rPr>
          <w:spacing w:val="-5"/>
          <w:w w:val="110"/>
          <w:sz w:val="21"/>
        </w:rPr>
        <w:t xml:space="preserve"> </w:t>
      </w:r>
      <w:r>
        <w:rPr>
          <w:w w:val="110"/>
          <w:sz w:val="21"/>
        </w:rPr>
        <w:t>party.</w:t>
      </w:r>
    </w:p>
    <w:p w:rsidR="00C27EC5" w:rsidRDefault="00C27EC5">
      <w:pPr>
        <w:pStyle w:val="BodyText"/>
      </w:pPr>
    </w:p>
    <w:p w:rsidR="00C27EC5" w:rsidRDefault="008D6E5D">
      <w:pPr>
        <w:pStyle w:val="ListParagraph"/>
        <w:numPr>
          <w:ilvl w:val="0"/>
          <w:numId w:val="2"/>
        </w:numPr>
        <w:tabs>
          <w:tab w:val="left" w:pos="2202"/>
        </w:tabs>
        <w:spacing w:line="271" w:lineRule="auto"/>
        <w:ind w:left="2196" w:right="849" w:hanging="702"/>
        <w:jc w:val="both"/>
        <w:rPr>
          <w:sz w:val="21"/>
        </w:rPr>
      </w:pPr>
      <w:r>
        <w:rPr>
          <w:w w:val="110"/>
          <w:sz w:val="21"/>
        </w:rPr>
        <w:t>The Board of Directors may delegate any of its powers to sub-committees consisting of such members of the Charity as it thinks fit. Any sub-committee so formed shall conform to any regulations that may be imposed on it by the Board of</w:t>
      </w:r>
      <w:r>
        <w:rPr>
          <w:spacing w:val="1"/>
          <w:w w:val="110"/>
          <w:sz w:val="21"/>
        </w:rPr>
        <w:t xml:space="preserve"> </w:t>
      </w:r>
      <w:r>
        <w:rPr>
          <w:w w:val="110"/>
          <w:sz w:val="21"/>
        </w:rPr>
        <w:t>Directors.</w:t>
      </w:r>
    </w:p>
    <w:p w:rsidR="00C27EC5" w:rsidRDefault="00C27EC5">
      <w:pPr>
        <w:pStyle w:val="BodyText"/>
        <w:spacing w:before="4"/>
        <w:rPr>
          <w:sz w:val="20"/>
        </w:rPr>
      </w:pPr>
    </w:p>
    <w:p w:rsidR="00C27EC5" w:rsidRDefault="008D6E5D">
      <w:pPr>
        <w:pStyle w:val="ListParagraph"/>
        <w:numPr>
          <w:ilvl w:val="0"/>
          <w:numId w:val="2"/>
        </w:numPr>
        <w:tabs>
          <w:tab w:val="left" w:pos="2191"/>
        </w:tabs>
        <w:spacing w:before="1" w:line="268" w:lineRule="auto"/>
        <w:ind w:left="2188" w:right="853" w:hanging="705"/>
        <w:jc w:val="both"/>
        <w:rPr>
          <w:sz w:val="21"/>
        </w:rPr>
      </w:pPr>
      <w:r>
        <w:rPr>
          <w:w w:val="105"/>
          <w:sz w:val="21"/>
        </w:rPr>
        <w:t xml:space="preserve">The Directors of the Charity, will appoint two named </w:t>
      </w:r>
      <w:proofErr w:type="gramStart"/>
      <w:r>
        <w:rPr>
          <w:w w:val="105"/>
          <w:sz w:val="21"/>
        </w:rPr>
        <w:t>Directors  or</w:t>
      </w:r>
      <w:proofErr w:type="gramEnd"/>
      <w:r>
        <w:rPr>
          <w:w w:val="105"/>
          <w:sz w:val="21"/>
        </w:rPr>
        <w:t xml:space="preserve">  a  Director  and the Secretary to sign on behalf of the Charity  any  legal  documents  including leases where signatures are required in</w:t>
      </w:r>
      <w:r>
        <w:rPr>
          <w:spacing w:val="43"/>
          <w:w w:val="105"/>
          <w:sz w:val="21"/>
        </w:rPr>
        <w:t xml:space="preserve"> </w:t>
      </w:r>
      <w:r>
        <w:rPr>
          <w:w w:val="105"/>
          <w:sz w:val="21"/>
        </w:rPr>
        <w:t>the execution of the Charity's powers.</w:t>
      </w:r>
    </w:p>
    <w:p w:rsidR="00C27EC5" w:rsidRDefault="00C27EC5">
      <w:pPr>
        <w:spacing w:line="268" w:lineRule="auto"/>
        <w:jc w:val="both"/>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40" style="position:absolute;z-index:251658240;mso-position-horizontal-relative:page;mso-position-vertical-relative:page" from="4.5pt,0" to="4.5pt,841.85pt" strokeweight=".57219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9"/>
        <w:rPr>
          <w:sz w:val="18"/>
        </w:rPr>
      </w:pPr>
    </w:p>
    <w:p w:rsidR="00C27EC5" w:rsidRDefault="008D6E5D">
      <w:pPr>
        <w:pStyle w:val="Heading3"/>
        <w:spacing w:before="93"/>
        <w:ind w:left="2009"/>
      </w:pPr>
      <w:r>
        <w:t>DISQUALIFICATION AND REMOVAL OF DIRECTORS</w:t>
      </w:r>
    </w:p>
    <w:p w:rsidR="00C27EC5" w:rsidRDefault="00C27EC5">
      <w:pPr>
        <w:pStyle w:val="BodyText"/>
        <w:spacing w:before="1"/>
        <w:rPr>
          <w:b/>
          <w:sz w:val="26"/>
        </w:rPr>
      </w:pPr>
    </w:p>
    <w:p w:rsidR="00C27EC5" w:rsidRDefault="008D6E5D">
      <w:pPr>
        <w:pStyle w:val="ListParagraph"/>
        <w:numPr>
          <w:ilvl w:val="0"/>
          <w:numId w:val="2"/>
        </w:numPr>
        <w:tabs>
          <w:tab w:val="left" w:pos="2694"/>
          <w:tab w:val="left" w:pos="2695"/>
        </w:tabs>
        <w:ind w:left="2694" w:hanging="681"/>
        <w:jc w:val="left"/>
        <w:rPr>
          <w:sz w:val="21"/>
        </w:rPr>
      </w:pPr>
      <w:r>
        <w:rPr>
          <w:w w:val="110"/>
          <w:sz w:val="21"/>
        </w:rPr>
        <w:t>The office of a director shall be immediately vacated if</w:t>
      </w:r>
      <w:r>
        <w:rPr>
          <w:spacing w:val="21"/>
          <w:w w:val="110"/>
          <w:sz w:val="21"/>
        </w:rPr>
        <w:t xml:space="preserve"> </w:t>
      </w:r>
      <w:r>
        <w:rPr>
          <w:w w:val="110"/>
          <w:sz w:val="21"/>
        </w:rPr>
        <w:t>he/she:</w:t>
      </w:r>
    </w:p>
    <w:p w:rsidR="00C27EC5" w:rsidRDefault="00C27EC5">
      <w:pPr>
        <w:pStyle w:val="BodyText"/>
        <w:spacing w:before="4"/>
        <w:rPr>
          <w:sz w:val="26"/>
        </w:rPr>
      </w:pPr>
    </w:p>
    <w:p w:rsidR="00C27EC5" w:rsidRDefault="008D6E5D">
      <w:pPr>
        <w:pStyle w:val="ListParagraph"/>
        <w:numPr>
          <w:ilvl w:val="1"/>
          <w:numId w:val="2"/>
        </w:numPr>
        <w:tabs>
          <w:tab w:val="left" w:pos="3110"/>
        </w:tabs>
        <w:spacing w:line="271" w:lineRule="auto"/>
        <w:ind w:left="3111" w:right="284" w:hanging="376"/>
        <w:rPr>
          <w:sz w:val="21"/>
        </w:rPr>
      </w:pPr>
      <w:r>
        <w:rPr>
          <w:w w:val="105"/>
          <w:sz w:val="21"/>
        </w:rPr>
        <w:t>ceases to be a Director by virtue of any provision of the Companies Act or is prohibited by law from being a director;</w:t>
      </w:r>
      <w:r>
        <w:rPr>
          <w:spacing w:val="-12"/>
          <w:w w:val="105"/>
          <w:sz w:val="21"/>
        </w:rPr>
        <w:t xml:space="preserve"> </w:t>
      </w:r>
      <w:r>
        <w:rPr>
          <w:w w:val="105"/>
          <w:sz w:val="21"/>
        </w:rPr>
        <w:t>or</w:t>
      </w:r>
    </w:p>
    <w:p w:rsidR="00C27EC5" w:rsidRDefault="008D6E5D">
      <w:pPr>
        <w:pStyle w:val="ListParagraph"/>
        <w:numPr>
          <w:ilvl w:val="1"/>
          <w:numId w:val="2"/>
        </w:numPr>
        <w:tabs>
          <w:tab w:val="left" w:pos="3108"/>
        </w:tabs>
        <w:spacing w:before="2" w:line="271" w:lineRule="auto"/>
        <w:ind w:left="3103" w:right="295" w:hanging="363"/>
        <w:rPr>
          <w:sz w:val="21"/>
        </w:rPr>
      </w:pPr>
      <w:r>
        <w:rPr>
          <w:w w:val="110"/>
          <w:sz w:val="21"/>
        </w:rPr>
        <w:t>is disqualified from acting as a trustee by virtue of section 72 of the Charities Act 1993 (or any statutory re-enactment or modification of</w:t>
      </w:r>
      <w:r>
        <w:rPr>
          <w:spacing w:val="-49"/>
          <w:w w:val="110"/>
          <w:sz w:val="21"/>
        </w:rPr>
        <w:t xml:space="preserve"> </w:t>
      </w:r>
      <w:r>
        <w:rPr>
          <w:w w:val="110"/>
          <w:sz w:val="21"/>
        </w:rPr>
        <w:t>that provision) or</w:t>
      </w:r>
    </w:p>
    <w:p w:rsidR="00C27EC5" w:rsidRDefault="008D6E5D">
      <w:pPr>
        <w:pStyle w:val="ListParagraph"/>
        <w:numPr>
          <w:ilvl w:val="1"/>
          <w:numId w:val="2"/>
        </w:numPr>
        <w:tabs>
          <w:tab w:val="left" w:pos="3108"/>
        </w:tabs>
        <w:spacing w:before="2" w:line="268" w:lineRule="auto"/>
        <w:ind w:left="3105" w:right="295" w:hanging="371"/>
        <w:rPr>
          <w:sz w:val="21"/>
        </w:rPr>
      </w:pPr>
      <w:r>
        <w:rPr>
          <w:w w:val="110"/>
          <w:sz w:val="21"/>
        </w:rPr>
        <w:t>becomes bankrupt or make any arrangement or composition with their creditors generally;</w:t>
      </w:r>
      <w:r>
        <w:rPr>
          <w:spacing w:val="15"/>
          <w:w w:val="110"/>
          <w:sz w:val="21"/>
        </w:rPr>
        <w:t xml:space="preserve"> </w:t>
      </w:r>
      <w:r>
        <w:rPr>
          <w:w w:val="110"/>
          <w:sz w:val="21"/>
        </w:rPr>
        <w:t>or</w:t>
      </w:r>
    </w:p>
    <w:p w:rsidR="00C27EC5" w:rsidRDefault="008D6E5D">
      <w:pPr>
        <w:pStyle w:val="ListParagraph"/>
        <w:numPr>
          <w:ilvl w:val="1"/>
          <w:numId w:val="2"/>
        </w:numPr>
        <w:tabs>
          <w:tab w:val="left" w:pos="3108"/>
        </w:tabs>
        <w:spacing w:before="3"/>
        <w:ind w:left="3107" w:hanging="368"/>
        <w:rPr>
          <w:sz w:val="21"/>
        </w:rPr>
      </w:pPr>
      <w:r>
        <w:rPr>
          <w:w w:val="110"/>
          <w:sz w:val="21"/>
        </w:rPr>
        <w:t>is, or may be, suffering from mental disorder and for</w:t>
      </w:r>
      <w:r>
        <w:rPr>
          <w:spacing w:val="-16"/>
          <w:w w:val="110"/>
          <w:sz w:val="21"/>
        </w:rPr>
        <w:t xml:space="preserve"> </w:t>
      </w:r>
      <w:r>
        <w:rPr>
          <w:w w:val="110"/>
          <w:sz w:val="21"/>
        </w:rPr>
        <w:t>example:</w:t>
      </w:r>
    </w:p>
    <w:p w:rsidR="00C27EC5" w:rsidRDefault="008D6E5D">
      <w:pPr>
        <w:pStyle w:val="ListParagraph"/>
        <w:numPr>
          <w:ilvl w:val="2"/>
          <w:numId w:val="2"/>
        </w:numPr>
        <w:tabs>
          <w:tab w:val="left" w:pos="3447"/>
        </w:tabs>
        <w:spacing w:before="29" w:line="271" w:lineRule="auto"/>
        <w:ind w:right="308" w:hanging="383"/>
        <w:rPr>
          <w:sz w:val="21"/>
        </w:rPr>
      </w:pPr>
      <w:r>
        <w:rPr>
          <w:w w:val="110"/>
          <w:sz w:val="21"/>
        </w:rPr>
        <w:t>is admitted to hospital in pursuance of an application for admission for treatment under the Mental Health Act 1.983</w:t>
      </w:r>
      <w:r>
        <w:rPr>
          <w:spacing w:val="36"/>
          <w:w w:val="110"/>
          <w:sz w:val="21"/>
        </w:rPr>
        <w:t xml:space="preserve"> </w:t>
      </w:r>
      <w:r>
        <w:rPr>
          <w:w w:val="110"/>
          <w:sz w:val="21"/>
        </w:rPr>
        <w:t>or</w:t>
      </w:r>
    </w:p>
    <w:p w:rsidR="00C27EC5" w:rsidRDefault="008D6E5D">
      <w:pPr>
        <w:pStyle w:val="ListParagraph"/>
        <w:numPr>
          <w:ilvl w:val="2"/>
          <w:numId w:val="2"/>
        </w:numPr>
        <w:tabs>
          <w:tab w:val="left" w:pos="3442"/>
        </w:tabs>
        <w:spacing w:before="2" w:line="271" w:lineRule="auto"/>
        <w:ind w:left="3442" w:right="299" w:hanging="329"/>
        <w:rPr>
          <w:sz w:val="21"/>
        </w:rPr>
      </w:pPr>
      <w:r>
        <w:rPr>
          <w:w w:val="110"/>
          <w:sz w:val="21"/>
        </w:rPr>
        <w:t xml:space="preserve">an order is made by a court having jurisdiction (whether in the United Kingdom or elsewhere) in matters concerning mental disorder for their detention or for the appointment of a receiver, curator </w:t>
      </w:r>
      <w:proofErr w:type="spellStart"/>
      <w:r>
        <w:rPr>
          <w:w w:val="110"/>
          <w:sz w:val="21"/>
        </w:rPr>
        <w:t>bonis</w:t>
      </w:r>
      <w:proofErr w:type="spellEnd"/>
      <w:r>
        <w:rPr>
          <w:w w:val="110"/>
          <w:sz w:val="21"/>
        </w:rPr>
        <w:t xml:space="preserve"> or other person to exercise powers with respect to their property or affairs;</w:t>
      </w:r>
      <w:r>
        <w:rPr>
          <w:spacing w:val="-36"/>
          <w:w w:val="110"/>
          <w:sz w:val="21"/>
        </w:rPr>
        <w:t xml:space="preserve"> </w:t>
      </w:r>
      <w:r>
        <w:rPr>
          <w:w w:val="110"/>
          <w:sz w:val="21"/>
        </w:rPr>
        <w:t>or</w:t>
      </w:r>
    </w:p>
    <w:p w:rsidR="00C27EC5" w:rsidRDefault="008D6E5D">
      <w:pPr>
        <w:pStyle w:val="ListParagraph"/>
        <w:numPr>
          <w:ilvl w:val="1"/>
          <w:numId w:val="2"/>
        </w:numPr>
        <w:tabs>
          <w:tab w:val="left" w:pos="3105"/>
        </w:tabs>
        <w:ind w:left="3104" w:hanging="373"/>
        <w:rPr>
          <w:sz w:val="21"/>
        </w:rPr>
      </w:pPr>
      <w:r>
        <w:rPr>
          <w:w w:val="105"/>
          <w:sz w:val="21"/>
        </w:rPr>
        <w:t>resigns their office by notice to the Charity;</w:t>
      </w:r>
      <w:r>
        <w:rPr>
          <w:spacing w:val="50"/>
          <w:w w:val="105"/>
          <w:sz w:val="21"/>
        </w:rPr>
        <w:t xml:space="preserve"> </w:t>
      </w:r>
      <w:r>
        <w:rPr>
          <w:w w:val="105"/>
          <w:sz w:val="21"/>
        </w:rPr>
        <w:t>or</w:t>
      </w:r>
    </w:p>
    <w:p w:rsidR="00C27EC5" w:rsidRDefault="008D6E5D">
      <w:pPr>
        <w:pStyle w:val="ListParagraph"/>
        <w:numPr>
          <w:ilvl w:val="1"/>
          <w:numId w:val="2"/>
        </w:numPr>
        <w:tabs>
          <w:tab w:val="left" w:pos="3151"/>
        </w:tabs>
        <w:spacing w:before="32" w:line="271" w:lineRule="auto"/>
        <w:ind w:left="3154" w:right="285" w:hanging="428"/>
        <w:jc w:val="both"/>
        <w:rPr>
          <w:sz w:val="21"/>
        </w:rPr>
      </w:pPr>
      <w:r>
        <w:rPr>
          <w:w w:val="110"/>
          <w:sz w:val="21"/>
        </w:rPr>
        <w:t>shall for more than four consecutive meetings have been absent without permission of the Board of Directors from meetings of Directors held during that period and the Directors resolve that his/her office be vacated;</w:t>
      </w:r>
      <w:r>
        <w:rPr>
          <w:spacing w:val="3"/>
          <w:w w:val="110"/>
          <w:sz w:val="21"/>
        </w:rPr>
        <w:t xml:space="preserve"> </w:t>
      </w:r>
      <w:r>
        <w:rPr>
          <w:w w:val="110"/>
          <w:sz w:val="21"/>
        </w:rPr>
        <w:t>or</w:t>
      </w:r>
    </w:p>
    <w:p w:rsidR="00C27EC5" w:rsidRDefault="008D6E5D">
      <w:pPr>
        <w:pStyle w:val="ListParagraph"/>
        <w:numPr>
          <w:ilvl w:val="1"/>
          <w:numId w:val="2"/>
        </w:numPr>
        <w:tabs>
          <w:tab w:val="left" w:pos="3161"/>
          <w:tab w:val="left" w:pos="3162"/>
        </w:tabs>
        <w:spacing w:line="268" w:lineRule="auto"/>
        <w:ind w:left="3153" w:right="304" w:hanging="421"/>
        <w:rPr>
          <w:sz w:val="21"/>
        </w:rPr>
      </w:pPr>
      <w:proofErr w:type="gramStart"/>
      <w:r>
        <w:rPr>
          <w:w w:val="105"/>
          <w:sz w:val="21"/>
        </w:rPr>
        <w:t>is</w:t>
      </w:r>
      <w:proofErr w:type="gramEnd"/>
      <w:r>
        <w:rPr>
          <w:w w:val="105"/>
          <w:sz w:val="21"/>
        </w:rPr>
        <w:t xml:space="preserve"> removed from office by resolution of the Charity in General Meeting in accordance with Section 168 of the</w:t>
      </w:r>
      <w:r>
        <w:rPr>
          <w:spacing w:val="-12"/>
          <w:w w:val="105"/>
          <w:sz w:val="21"/>
        </w:rPr>
        <w:t xml:space="preserve"> </w:t>
      </w:r>
      <w:r>
        <w:rPr>
          <w:w w:val="105"/>
          <w:sz w:val="21"/>
        </w:rPr>
        <w:t>Act.</w:t>
      </w:r>
    </w:p>
    <w:p w:rsidR="00C27EC5" w:rsidRDefault="00C27EC5">
      <w:pPr>
        <w:pStyle w:val="BodyText"/>
        <w:spacing w:before="10"/>
        <w:rPr>
          <w:sz w:val="22"/>
        </w:rPr>
      </w:pPr>
    </w:p>
    <w:p w:rsidR="00C27EC5" w:rsidRDefault="008D6E5D">
      <w:pPr>
        <w:pStyle w:val="Heading3"/>
        <w:spacing w:before="1"/>
        <w:ind w:left="2002"/>
      </w:pPr>
      <w:r>
        <w:t>REMUNERATION OF DIRECTORS</w:t>
      </w:r>
    </w:p>
    <w:p w:rsidR="00C27EC5" w:rsidRDefault="00C27EC5">
      <w:pPr>
        <w:pStyle w:val="BodyText"/>
        <w:spacing w:before="4"/>
        <w:rPr>
          <w:b/>
          <w:sz w:val="26"/>
        </w:rPr>
      </w:pPr>
    </w:p>
    <w:p w:rsidR="00C27EC5" w:rsidRDefault="008D6E5D">
      <w:pPr>
        <w:pStyle w:val="ListParagraph"/>
        <w:numPr>
          <w:ilvl w:val="0"/>
          <w:numId w:val="2"/>
        </w:numPr>
        <w:tabs>
          <w:tab w:val="left" w:pos="2781"/>
        </w:tabs>
        <w:spacing w:before="1" w:line="268" w:lineRule="auto"/>
        <w:ind w:left="2775" w:right="312" w:hanging="719"/>
        <w:jc w:val="both"/>
        <w:rPr>
          <w:sz w:val="21"/>
        </w:rPr>
      </w:pPr>
      <w:r>
        <w:rPr>
          <w:w w:val="110"/>
          <w:sz w:val="21"/>
        </w:rPr>
        <w:t>Directors may be paid all reasonable travelling, hotel and other expenses incurred by them in connection with their attendance at meetings of Directors, committees or general meetings or otherwise in connection with the discharge of their duties, but shall otherwise be paid no</w:t>
      </w:r>
      <w:r>
        <w:rPr>
          <w:spacing w:val="35"/>
          <w:w w:val="110"/>
          <w:sz w:val="21"/>
        </w:rPr>
        <w:t xml:space="preserve"> </w:t>
      </w:r>
      <w:r>
        <w:rPr>
          <w:w w:val="110"/>
          <w:sz w:val="21"/>
        </w:rPr>
        <w:t>remuneration.</w:t>
      </w:r>
    </w:p>
    <w:p w:rsidR="00C27EC5" w:rsidRDefault="00C27EC5">
      <w:pPr>
        <w:pStyle w:val="BodyText"/>
        <w:spacing w:before="4"/>
        <w:rPr>
          <w:sz w:val="20"/>
        </w:rPr>
      </w:pPr>
    </w:p>
    <w:p w:rsidR="00C27EC5" w:rsidRDefault="008D6E5D">
      <w:pPr>
        <w:pStyle w:val="Heading3"/>
        <w:ind w:left="1985"/>
      </w:pPr>
      <w:r>
        <w:t>SECRETARY AND OTHER EXECUTIVE OFFICERS</w:t>
      </w:r>
    </w:p>
    <w:p w:rsidR="00C27EC5" w:rsidRDefault="00C27EC5">
      <w:pPr>
        <w:pStyle w:val="BodyText"/>
        <w:spacing w:before="5"/>
        <w:rPr>
          <w:b/>
          <w:sz w:val="26"/>
        </w:rPr>
      </w:pPr>
    </w:p>
    <w:p w:rsidR="00C27EC5" w:rsidRDefault="008D6E5D">
      <w:pPr>
        <w:pStyle w:val="ListParagraph"/>
        <w:numPr>
          <w:ilvl w:val="0"/>
          <w:numId w:val="2"/>
        </w:numPr>
        <w:tabs>
          <w:tab w:val="left" w:pos="2709"/>
        </w:tabs>
        <w:spacing w:before="1" w:line="268" w:lineRule="auto"/>
        <w:ind w:left="2711" w:right="319" w:hanging="724"/>
        <w:jc w:val="both"/>
        <w:rPr>
          <w:sz w:val="21"/>
        </w:rPr>
      </w:pPr>
      <w:r>
        <w:rPr>
          <w:w w:val="110"/>
          <w:sz w:val="21"/>
        </w:rPr>
        <w:t>Subject to the provisions of the Act, the secretary and other executive officers shall</w:t>
      </w:r>
      <w:r>
        <w:rPr>
          <w:spacing w:val="-9"/>
          <w:w w:val="110"/>
          <w:sz w:val="21"/>
        </w:rPr>
        <w:t xml:space="preserve"> </w:t>
      </w:r>
      <w:r>
        <w:rPr>
          <w:w w:val="110"/>
          <w:sz w:val="21"/>
        </w:rPr>
        <w:t>be</w:t>
      </w:r>
      <w:r>
        <w:rPr>
          <w:spacing w:val="-9"/>
          <w:w w:val="110"/>
          <w:sz w:val="21"/>
        </w:rPr>
        <w:t xml:space="preserve"> </w:t>
      </w:r>
      <w:r>
        <w:rPr>
          <w:w w:val="110"/>
          <w:sz w:val="21"/>
        </w:rPr>
        <w:t>appointed</w:t>
      </w:r>
      <w:r>
        <w:rPr>
          <w:spacing w:val="5"/>
          <w:w w:val="110"/>
          <w:sz w:val="21"/>
        </w:rPr>
        <w:t xml:space="preserve"> </w:t>
      </w:r>
      <w:r>
        <w:rPr>
          <w:w w:val="110"/>
          <w:sz w:val="21"/>
        </w:rPr>
        <w:t>by</w:t>
      </w:r>
      <w:r>
        <w:rPr>
          <w:spacing w:val="-21"/>
          <w:w w:val="110"/>
          <w:sz w:val="21"/>
        </w:rPr>
        <w:t xml:space="preserve"> </w:t>
      </w:r>
      <w:r>
        <w:rPr>
          <w:w w:val="110"/>
          <w:sz w:val="21"/>
        </w:rPr>
        <w:t>the</w:t>
      </w:r>
      <w:r>
        <w:rPr>
          <w:spacing w:val="16"/>
          <w:w w:val="110"/>
          <w:sz w:val="21"/>
        </w:rPr>
        <w:t xml:space="preserve"> </w:t>
      </w:r>
      <w:r>
        <w:rPr>
          <w:w w:val="110"/>
          <w:sz w:val="21"/>
        </w:rPr>
        <w:t>membership</w:t>
      </w:r>
      <w:r>
        <w:rPr>
          <w:spacing w:val="6"/>
          <w:w w:val="110"/>
          <w:sz w:val="21"/>
        </w:rPr>
        <w:t xml:space="preserve"> </w:t>
      </w:r>
      <w:r>
        <w:rPr>
          <w:w w:val="110"/>
          <w:sz w:val="21"/>
        </w:rPr>
        <w:t>at a</w:t>
      </w:r>
      <w:r>
        <w:rPr>
          <w:spacing w:val="-9"/>
          <w:w w:val="110"/>
          <w:sz w:val="21"/>
        </w:rPr>
        <w:t xml:space="preserve"> </w:t>
      </w:r>
      <w:r>
        <w:rPr>
          <w:w w:val="110"/>
          <w:sz w:val="21"/>
        </w:rPr>
        <w:t>general</w:t>
      </w:r>
      <w:r>
        <w:rPr>
          <w:spacing w:val="-9"/>
          <w:w w:val="110"/>
          <w:sz w:val="21"/>
        </w:rPr>
        <w:t xml:space="preserve"> </w:t>
      </w:r>
      <w:r>
        <w:rPr>
          <w:w w:val="110"/>
          <w:sz w:val="21"/>
        </w:rPr>
        <w:t>meeting</w:t>
      </w:r>
      <w:r>
        <w:rPr>
          <w:spacing w:val="-25"/>
          <w:w w:val="110"/>
          <w:sz w:val="21"/>
        </w:rPr>
        <w:t xml:space="preserve"> </w:t>
      </w:r>
      <w:r>
        <w:rPr>
          <w:w w:val="110"/>
          <w:sz w:val="21"/>
        </w:rPr>
        <w:t>for</w:t>
      </w:r>
      <w:r>
        <w:rPr>
          <w:spacing w:val="-9"/>
          <w:w w:val="110"/>
          <w:sz w:val="21"/>
        </w:rPr>
        <w:t xml:space="preserve"> </w:t>
      </w:r>
      <w:r>
        <w:rPr>
          <w:w w:val="110"/>
          <w:sz w:val="21"/>
        </w:rPr>
        <w:t>such</w:t>
      </w:r>
      <w:r>
        <w:rPr>
          <w:spacing w:val="-11"/>
          <w:w w:val="110"/>
          <w:sz w:val="21"/>
        </w:rPr>
        <w:t xml:space="preserve"> </w:t>
      </w:r>
      <w:r>
        <w:rPr>
          <w:w w:val="110"/>
          <w:sz w:val="21"/>
        </w:rPr>
        <w:t>term,</w:t>
      </w:r>
      <w:r>
        <w:rPr>
          <w:spacing w:val="-9"/>
          <w:w w:val="110"/>
          <w:sz w:val="21"/>
        </w:rPr>
        <w:t xml:space="preserve"> </w:t>
      </w:r>
      <w:r>
        <w:rPr>
          <w:w w:val="110"/>
          <w:sz w:val="21"/>
        </w:rPr>
        <w:t>at</w:t>
      </w:r>
      <w:r>
        <w:rPr>
          <w:spacing w:val="-13"/>
          <w:w w:val="110"/>
          <w:sz w:val="21"/>
        </w:rPr>
        <w:t xml:space="preserve"> </w:t>
      </w:r>
      <w:r>
        <w:rPr>
          <w:w w:val="110"/>
          <w:sz w:val="21"/>
        </w:rPr>
        <w:t>such remuneration and upon such conditions as they may think fit, and any secretary or executive officer so appointed may be removed by</w:t>
      </w:r>
      <w:r>
        <w:rPr>
          <w:spacing w:val="-2"/>
          <w:w w:val="110"/>
          <w:sz w:val="21"/>
        </w:rPr>
        <w:t xml:space="preserve"> </w:t>
      </w:r>
      <w:r>
        <w:rPr>
          <w:w w:val="110"/>
          <w:sz w:val="21"/>
        </w:rPr>
        <w:t>them.</w:t>
      </w:r>
    </w:p>
    <w:p w:rsidR="00C27EC5" w:rsidRDefault="00C27EC5">
      <w:pPr>
        <w:pStyle w:val="BodyText"/>
      </w:pPr>
    </w:p>
    <w:p w:rsidR="00C27EC5" w:rsidRDefault="008D6E5D">
      <w:pPr>
        <w:pStyle w:val="Heading3"/>
        <w:ind w:left="1982"/>
      </w:pPr>
      <w:r>
        <w:t>ACCOUNTS</w:t>
      </w:r>
    </w:p>
    <w:p w:rsidR="00C27EC5" w:rsidRDefault="00C27EC5">
      <w:pPr>
        <w:pStyle w:val="BodyText"/>
        <w:spacing w:before="1"/>
        <w:rPr>
          <w:b/>
          <w:sz w:val="26"/>
        </w:rPr>
      </w:pPr>
    </w:p>
    <w:p w:rsidR="00C27EC5" w:rsidRDefault="008D6E5D">
      <w:pPr>
        <w:pStyle w:val="ListParagraph"/>
        <w:numPr>
          <w:ilvl w:val="0"/>
          <w:numId w:val="2"/>
        </w:numPr>
        <w:tabs>
          <w:tab w:val="left" w:pos="2694"/>
          <w:tab w:val="left" w:pos="2695"/>
        </w:tabs>
        <w:spacing w:line="268" w:lineRule="auto"/>
        <w:ind w:left="2704" w:right="339" w:hanging="723"/>
        <w:jc w:val="left"/>
        <w:rPr>
          <w:sz w:val="21"/>
        </w:rPr>
      </w:pPr>
      <w:r>
        <w:rPr>
          <w:w w:val="105"/>
          <w:sz w:val="21"/>
        </w:rPr>
        <w:t>The Board of Directors shall cause proper books of account  to  be  kept  with respect</w:t>
      </w:r>
      <w:r>
        <w:rPr>
          <w:spacing w:val="3"/>
          <w:w w:val="105"/>
          <w:sz w:val="21"/>
        </w:rPr>
        <w:t xml:space="preserve"> </w:t>
      </w:r>
      <w:r>
        <w:rPr>
          <w:w w:val="105"/>
          <w:sz w:val="21"/>
        </w:rPr>
        <w:t>to:</w:t>
      </w:r>
    </w:p>
    <w:p w:rsidR="00C27EC5" w:rsidRDefault="00C27EC5">
      <w:pPr>
        <w:pStyle w:val="BodyText"/>
      </w:pPr>
    </w:p>
    <w:p w:rsidR="00C27EC5" w:rsidRDefault="008D6E5D">
      <w:pPr>
        <w:pStyle w:val="ListParagraph"/>
        <w:numPr>
          <w:ilvl w:val="1"/>
          <w:numId w:val="2"/>
        </w:numPr>
        <w:tabs>
          <w:tab w:val="left" w:pos="3057"/>
        </w:tabs>
        <w:spacing w:line="271" w:lineRule="auto"/>
        <w:ind w:left="3060" w:right="338" w:hanging="365"/>
        <w:rPr>
          <w:sz w:val="21"/>
        </w:rPr>
      </w:pPr>
      <w:r>
        <w:rPr>
          <w:w w:val="105"/>
          <w:sz w:val="21"/>
        </w:rPr>
        <w:t>All sums of money received and expended by the Charity and the matters in respect of which the receipt and expenditure takes</w:t>
      </w:r>
      <w:r>
        <w:rPr>
          <w:spacing w:val="45"/>
          <w:w w:val="105"/>
          <w:sz w:val="21"/>
        </w:rPr>
        <w:t xml:space="preserve"> </w:t>
      </w:r>
      <w:r>
        <w:rPr>
          <w:w w:val="105"/>
          <w:sz w:val="21"/>
        </w:rPr>
        <w:t>place.</w:t>
      </w:r>
    </w:p>
    <w:p w:rsidR="00C27EC5" w:rsidRDefault="008D6E5D">
      <w:pPr>
        <w:pStyle w:val="ListParagraph"/>
        <w:numPr>
          <w:ilvl w:val="1"/>
          <w:numId w:val="2"/>
        </w:numPr>
        <w:tabs>
          <w:tab w:val="left" w:pos="3050"/>
        </w:tabs>
        <w:spacing w:before="2"/>
        <w:ind w:left="3049" w:hanging="353"/>
        <w:rPr>
          <w:sz w:val="21"/>
        </w:rPr>
      </w:pPr>
      <w:r>
        <w:rPr>
          <w:w w:val="105"/>
          <w:sz w:val="21"/>
        </w:rPr>
        <w:t>All sales and purchases of goods and/or services by the Charity,</w:t>
      </w:r>
      <w:r>
        <w:rPr>
          <w:spacing w:val="-21"/>
          <w:w w:val="105"/>
          <w:sz w:val="21"/>
        </w:rPr>
        <w:t xml:space="preserve"> </w:t>
      </w:r>
      <w:r>
        <w:rPr>
          <w:w w:val="105"/>
          <w:sz w:val="21"/>
        </w:rPr>
        <w:t>and</w:t>
      </w:r>
    </w:p>
    <w:p w:rsidR="00C27EC5" w:rsidRDefault="008D6E5D">
      <w:pPr>
        <w:pStyle w:val="ListParagraph"/>
        <w:numPr>
          <w:ilvl w:val="1"/>
          <w:numId w:val="2"/>
        </w:numPr>
        <w:tabs>
          <w:tab w:val="left" w:pos="3045"/>
        </w:tabs>
        <w:spacing w:before="25"/>
        <w:ind w:left="3044" w:hanging="353"/>
        <w:rPr>
          <w:sz w:val="21"/>
        </w:rPr>
      </w:pPr>
      <w:r>
        <w:rPr>
          <w:w w:val="105"/>
          <w:sz w:val="21"/>
        </w:rPr>
        <w:t>The assets and liabilities of the</w:t>
      </w:r>
      <w:r>
        <w:rPr>
          <w:spacing w:val="3"/>
          <w:w w:val="105"/>
          <w:sz w:val="21"/>
        </w:rPr>
        <w:t xml:space="preserve"> </w:t>
      </w:r>
      <w:r>
        <w:rPr>
          <w:w w:val="105"/>
          <w:sz w:val="21"/>
        </w:rPr>
        <w:t>Charity.</w:t>
      </w:r>
    </w:p>
    <w:p w:rsidR="00C27EC5" w:rsidRDefault="00C27EC5">
      <w:pPr>
        <w:pStyle w:val="BodyText"/>
        <w:spacing w:before="7"/>
        <w:rPr>
          <w:sz w:val="26"/>
        </w:rPr>
      </w:pPr>
    </w:p>
    <w:p w:rsidR="00C27EC5" w:rsidRDefault="008D6E5D">
      <w:pPr>
        <w:pStyle w:val="ListParagraph"/>
        <w:numPr>
          <w:ilvl w:val="0"/>
          <w:numId w:val="2"/>
        </w:numPr>
        <w:tabs>
          <w:tab w:val="left" w:pos="2686"/>
          <w:tab w:val="left" w:pos="2688"/>
        </w:tabs>
        <w:spacing w:line="268" w:lineRule="auto"/>
        <w:ind w:left="2678" w:right="378" w:hanging="711"/>
        <w:jc w:val="left"/>
        <w:rPr>
          <w:sz w:val="21"/>
        </w:rPr>
      </w:pPr>
      <w:r>
        <w:rPr>
          <w:w w:val="110"/>
          <w:sz w:val="21"/>
        </w:rPr>
        <w:t>Proper books shall be deemed to be kept if they give a true and fair record of the state of the Charity's affairs and explain its</w:t>
      </w:r>
      <w:r>
        <w:rPr>
          <w:spacing w:val="31"/>
          <w:w w:val="110"/>
          <w:sz w:val="21"/>
        </w:rPr>
        <w:t xml:space="preserve"> </w:t>
      </w:r>
      <w:r>
        <w:rPr>
          <w:w w:val="110"/>
          <w:sz w:val="21"/>
        </w:rPr>
        <w:t>transactions.</w:t>
      </w:r>
    </w:p>
    <w:p w:rsidR="00C27EC5" w:rsidRDefault="00C27EC5">
      <w:pPr>
        <w:spacing w:line="268" w:lineRule="auto"/>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39" style="position:absolute;z-index:251659264;mso-position-horizontal-relative:page;mso-position-vertical-relative:page" from=".5pt,0" to=".5pt,841.85pt" strokeweight=".34967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7"/>
        <w:rPr>
          <w:sz w:val="22"/>
        </w:rPr>
      </w:pPr>
    </w:p>
    <w:p w:rsidR="00C27EC5" w:rsidRDefault="008D6E5D">
      <w:pPr>
        <w:pStyle w:val="ListParagraph"/>
        <w:numPr>
          <w:ilvl w:val="0"/>
          <w:numId w:val="2"/>
        </w:numPr>
        <w:tabs>
          <w:tab w:val="left" w:pos="2165"/>
        </w:tabs>
        <w:spacing w:before="1" w:line="271" w:lineRule="auto"/>
        <w:ind w:left="2159" w:right="871" w:hanging="697"/>
        <w:jc w:val="both"/>
        <w:rPr>
          <w:sz w:val="21"/>
        </w:rPr>
      </w:pPr>
      <w:r>
        <w:rPr>
          <w:w w:val="105"/>
          <w:sz w:val="21"/>
        </w:rPr>
        <w:t xml:space="preserve">The books of account shall be kept at the registered office  of the  Charity  or  at  such other places as the  Board  of Directors  think fit, and shall always be open to the inspection of all members of the Charity upon approval of  the  Board  of Directors during normal working hours and by such  other  persons  </w:t>
      </w:r>
      <w:proofErr w:type="spellStart"/>
      <w:r>
        <w:rPr>
          <w:w w:val="105"/>
          <w:sz w:val="21"/>
        </w:rPr>
        <w:t>authorised</w:t>
      </w:r>
      <w:proofErr w:type="spellEnd"/>
      <w:r>
        <w:rPr>
          <w:w w:val="105"/>
          <w:sz w:val="21"/>
        </w:rPr>
        <w:t xml:space="preserve">  by the Charity in General</w:t>
      </w:r>
      <w:r>
        <w:rPr>
          <w:spacing w:val="20"/>
          <w:w w:val="105"/>
          <w:sz w:val="21"/>
        </w:rPr>
        <w:t xml:space="preserve"> </w:t>
      </w:r>
      <w:r>
        <w:rPr>
          <w:w w:val="105"/>
          <w:sz w:val="21"/>
        </w:rPr>
        <w:t>Meeting.</w:t>
      </w:r>
    </w:p>
    <w:p w:rsidR="00C27EC5" w:rsidRDefault="00C27EC5">
      <w:pPr>
        <w:pStyle w:val="BodyText"/>
        <w:spacing w:before="8"/>
        <w:rPr>
          <w:sz w:val="20"/>
        </w:rPr>
      </w:pPr>
    </w:p>
    <w:p w:rsidR="00C27EC5" w:rsidRDefault="008D6E5D">
      <w:pPr>
        <w:pStyle w:val="ListParagraph"/>
        <w:numPr>
          <w:ilvl w:val="0"/>
          <w:numId w:val="2"/>
        </w:numPr>
        <w:tabs>
          <w:tab w:val="left" w:pos="2165"/>
        </w:tabs>
        <w:spacing w:before="1" w:line="268" w:lineRule="auto"/>
        <w:ind w:left="2159" w:right="865" w:hanging="701"/>
        <w:jc w:val="both"/>
        <w:rPr>
          <w:sz w:val="21"/>
        </w:rPr>
      </w:pPr>
      <w:r>
        <w:rPr>
          <w:w w:val="110"/>
          <w:sz w:val="21"/>
        </w:rPr>
        <w:t>The Board of Directors shall from time to time in accordance with their statutory obligations cause to be prepared and laid before the Charity in General Meeting such income and expenditure accounts, balance sheets and reports as are required by</w:t>
      </w:r>
      <w:r>
        <w:rPr>
          <w:spacing w:val="-5"/>
          <w:w w:val="110"/>
          <w:sz w:val="21"/>
        </w:rPr>
        <w:t xml:space="preserve"> </w:t>
      </w:r>
      <w:r>
        <w:rPr>
          <w:w w:val="110"/>
          <w:sz w:val="21"/>
        </w:rPr>
        <w:t>statute.</w:t>
      </w:r>
    </w:p>
    <w:p w:rsidR="00C27EC5" w:rsidRDefault="00C27EC5">
      <w:pPr>
        <w:pStyle w:val="BodyText"/>
        <w:spacing w:before="4"/>
        <w:rPr>
          <w:sz w:val="20"/>
        </w:rPr>
      </w:pPr>
    </w:p>
    <w:p w:rsidR="00C27EC5" w:rsidRDefault="008D6E5D">
      <w:pPr>
        <w:pStyle w:val="Heading3"/>
        <w:ind w:left="1456"/>
      </w:pPr>
      <w:r>
        <w:t>APPLICATION OF SURPLUS</w:t>
      </w:r>
    </w:p>
    <w:p w:rsidR="00C27EC5" w:rsidRDefault="00C27EC5">
      <w:pPr>
        <w:pStyle w:val="BodyText"/>
        <w:spacing w:before="2"/>
        <w:rPr>
          <w:b/>
          <w:sz w:val="26"/>
        </w:rPr>
      </w:pPr>
    </w:p>
    <w:p w:rsidR="00C27EC5" w:rsidRDefault="008D6E5D">
      <w:pPr>
        <w:pStyle w:val="ListParagraph"/>
        <w:numPr>
          <w:ilvl w:val="0"/>
          <w:numId w:val="2"/>
        </w:numPr>
        <w:tabs>
          <w:tab w:val="left" w:pos="2162"/>
        </w:tabs>
        <w:spacing w:line="271" w:lineRule="auto"/>
        <w:ind w:left="2168" w:right="886" w:hanging="710"/>
        <w:jc w:val="both"/>
        <w:rPr>
          <w:sz w:val="21"/>
        </w:rPr>
      </w:pPr>
      <w:r>
        <w:rPr>
          <w:w w:val="105"/>
          <w:sz w:val="21"/>
        </w:rPr>
        <w:t>The surplus funds of the Charity shall be applied in the following ways, in such proportions and in such a manner as may be recommended by the Board of Directors and approved at the Annual General</w:t>
      </w:r>
      <w:r>
        <w:rPr>
          <w:spacing w:val="11"/>
          <w:w w:val="105"/>
          <w:sz w:val="21"/>
        </w:rPr>
        <w:t xml:space="preserve"> </w:t>
      </w:r>
      <w:r>
        <w:rPr>
          <w:w w:val="105"/>
          <w:sz w:val="21"/>
        </w:rPr>
        <w:t>Meeting:</w:t>
      </w:r>
    </w:p>
    <w:p w:rsidR="00C27EC5" w:rsidRDefault="00C27EC5">
      <w:pPr>
        <w:pStyle w:val="BodyText"/>
        <w:spacing w:before="10"/>
        <w:rPr>
          <w:sz w:val="20"/>
        </w:rPr>
      </w:pPr>
    </w:p>
    <w:p w:rsidR="00C27EC5" w:rsidRDefault="008D6E5D">
      <w:pPr>
        <w:pStyle w:val="ListParagraph"/>
        <w:numPr>
          <w:ilvl w:val="1"/>
          <w:numId w:val="2"/>
        </w:numPr>
        <w:tabs>
          <w:tab w:val="left" w:pos="2527"/>
        </w:tabs>
        <w:spacing w:before="1" w:line="276" w:lineRule="auto"/>
        <w:ind w:left="2534" w:right="904" w:hanging="369"/>
        <w:rPr>
          <w:sz w:val="21"/>
        </w:rPr>
      </w:pPr>
      <w:r>
        <w:rPr>
          <w:w w:val="110"/>
          <w:sz w:val="21"/>
        </w:rPr>
        <w:t>to create a general reserve for the continuation and development of the Charity;</w:t>
      </w:r>
    </w:p>
    <w:p w:rsidR="00C27EC5" w:rsidRDefault="008D6E5D">
      <w:pPr>
        <w:pStyle w:val="ListParagraph"/>
        <w:numPr>
          <w:ilvl w:val="1"/>
          <w:numId w:val="2"/>
        </w:numPr>
        <w:tabs>
          <w:tab w:val="left" w:pos="2527"/>
        </w:tabs>
        <w:spacing w:line="268" w:lineRule="auto"/>
        <w:ind w:left="2529" w:right="901" w:hanging="359"/>
        <w:rPr>
          <w:sz w:val="21"/>
        </w:rPr>
      </w:pPr>
      <w:proofErr w:type="gramStart"/>
      <w:r>
        <w:rPr>
          <w:w w:val="105"/>
          <w:sz w:val="21"/>
        </w:rPr>
        <w:t>to</w:t>
      </w:r>
      <w:proofErr w:type="gramEnd"/>
      <w:r>
        <w:rPr>
          <w:w w:val="105"/>
          <w:sz w:val="21"/>
        </w:rPr>
        <w:t xml:space="preserve"> make a payment for charitable purposes as are exclusively charitable according to the laws of England and</w:t>
      </w:r>
      <w:r>
        <w:rPr>
          <w:spacing w:val="-12"/>
          <w:w w:val="105"/>
          <w:sz w:val="21"/>
        </w:rPr>
        <w:t xml:space="preserve"> </w:t>
      </w:r>
      <w:r>
        <w:rPr>
          <w:w w:val="105"/>
          <w:sz w:val="21"/>
        </w:rPr>
        <w:t>Wales.</w:t>
      </w:r>
    </w:p>
    <w:p w:rsidR="00C27EC5" w:rsidRDefault="00C27EC5">
      <w:pPr>
        <w:pStyle w:val="BodyText"/>
        <w:spacing w:before="6"/>
        <w:rPr>
          <w:sz w:val="22"/>
        </w:rPr>
      </w:pPr>
    </w:p>
    <w:p w:rsidR="00C27EC5" w:rsidRDefault="008D6E5D">
      <w:pPr>
        <w:pStyle w:val="Heading3"/>
        <w:ind w:left="1454"/>
      </w:pPr>
      <w:r>
        <w:rPr>
          <w:w w:val="95"/>
        </w:rPr>
        <w:t>RULES OR BYE LAWS</w:t>
      </w:r>
    </w:p>
    <w:p w:rsidR="00C27EC5" w:rsidRDefault="00C27EC5">
      <w:pPr>
        <w:pStyle w:val="BodyText"/>
        <w:spacing w:before="10"/>
        <w:rPr>
          <w:b/>
          <w:sz w:val="25"/>
        </w:rPr>
      </w:pPr>
    </w:p>
    <w:p w:rsidR="00C27EC5" w:rsidRDefault="008D6E5D">
      <w:pPr>
        <w:pStyle w:val="ListParagraph"/>
        <w:numPr>
          <w:ilvl w:val="0"/>
          <w:numId w:val="2"/>
        </w:numPr>
        <w:tabs>
          <w:tab w:val="left" w:pos="2155"/>
        </w:tabs>
        <w:spacing w:line="268" w:lineRule="auto"/>
        <w:ind w:left="2144" w:right="885" w:hanging="689"/>
        <w:jc w:val="both"/>
        <w:rPr>
          <w:sz w:val="21"/>
        </w:rPr>
      </w:pPr>
      <w:r>
        <w:rPr>
          <w:w w:val="105"/>
          <w:sz w:val="21"/>
        </w:rPr>
        <w:t xml:space="preserve">The Board of Directors may from time to time make such Rules </w:t>
      </w:r>
      <w:proofErr w:type="gramStart"/>
      <w:r>
        <w:rPr>
          <w:w w:val="105"/>
          <w:sz w:val="21"/>
        </w:rPr>
        <w:t>or  Bye</w:t>
      </w:r>
      <w:proofErr w:type="gramEnd"/>
      <w:r>
        <w:rPr>
          <w:w w:val="105"/>
          <w:sz w:val="21"/>
        </w:rPr>
        <w:t xml:space="preserve">  Laws as they may deem necessary for the proper conduct and management of the Charity. The Charity in General Meeting shall have power to </w:t>
      </w:r>
      <w:proofErr w:type="gramStart"/>
      <w:r>
        <w:rPr>
          <w:w w:val="105"/>
          <w:sz w:val="21"/>
        </w:rPr>
        <w:t>alter  or</w:t>
      </w:r>
      <w:proofErr w:type="gramEnd"/>
      <w:r>
        <w:rPr>
          <w:w w:val="105"/>
          <w:sz w:val="21"/>
        </w:rPr>
        <w:t xml:space="preserve">  repeal the  Rules  or Bye Laws and to make additions thereto and the Board  of Directors shall  adopt such means as they deem sufficient to bring to the notice of  members  of  the Charity all such Rules or Bye Laws, which so long as they shall be in force, shall be binding on all members of the Charity.  Provided</w:t>
      </w:r>
      <w:proofErr w:type="gramStart"/>
      <w:r>
        <w:rPr>
          <w:w w:val="105"/>
          <w:sz w:val="21"/>
        </w:rPr>
        <w:t>,  nevertheless</w:t>
      </w:r>
      <w:proofErr w:type="gramEnd"/>
      <w:r>
        <w:rPr>
          <w:w w:val="105"/>
          <w:sz w:val="21"/>
        </w:rPr>
        <w:t>,  that  no  Rule  or Bye Law shall be inconsistent</w:t>
      </w:r>
      <w:r w:rsidR="005604D9">
        <w:rPr>
          <w:w w:val="105"/>
          <w:sz w:val="21"/>
        </w:rPr>
        <w:t xml:space="preserve"> with, or shall affect or repeal</w:t>
      </w:r>
      <w:r>
        <w:rPr>
          <w:w w:val="105"/>
          <w:sz w:val="21"/>
        </w:rPr>
        <w:t xml:space="preserve"> anything contained  in  the Articles of the</w:t>
      </w:r>
      <w:r>
        <w:rPr>
          <w:spacing w:val="-8"/>
          <w:w w:val="105"/>
          <w:sz w:val="21"/>
        </w:rPr>
        <w:t xml:space="preserve"> </w:t>
      </w:r>
      <w:r>
        <w:rPr>
          <w:w w:val="105"/>
          <w:sz w:val="21"/>
        </w:rPr>
        <w:t>Charity.</w:t>
      </w:r>
    </w:p>
    <w:p w:rsidR="00C27EC5" w:rsidRDefault="00C27EC5">
      <w:pPr>
        <w:pStyle w:val="BodyText"/>
        <w:spacing w:before="3"/>
      </w:pPr>
    </w:p>
    <w:p w:rsidR="00C27EC5" w:rsidRDefault="008D6E5D">
      <w:pPr>
        <w:pStyle w:val="Heading3"/>
      </w:pPr>
      <w:r>
        <w:t>INDEMNITY</w:t>
      </w:r>
    </w:p>
    <w:p w:rsidR="00C27EC5" w:rsidRDefault="00C27EC5">
      <w:pPr>
        <w:pStyle w:val="BodyText"/>
        <w:spacing w:before="9"/>
        <w:rPr>
          <w:b/>
          <w:sz w:val="25"/>
        </w:rPr>
      </w:pPr>
    </w:p>
    <w:p w:rsidR="00C27EC5" w:rsidRDefault="008D6E5D">
      <w:pPr>
        <w:pStyle w:val="ListParagraph"/>
        <w:numPr>
          <w:ilvl w:val="0"/>
          <w:numId w:val="2"/>
        </w:numPr>
        <w:tabs>
          <w:tab w:val="left" w:pos="2146"/>
        </w:tabs>
        <w:spacing w:line="271" w:lineRule="auto"/>
        <w:ind w:left="2140" w:right="914" w:hanging="703"/>
        <w:jc w:val="both"/>
        <w:rPr>
          <w:sz w:val="21"/>
        </w:rPr>
      </w:pPr>
      <w:r>
        <w:rPr>
          <w:w w:val="110"/>
          <w:sz w:val="21"/>
        </w:rPr>
        <w:t>Every</w:t>
      </w:r>
      <w:r>
        <w:rPr>
          <w:spacing w:val="-19"/>
          <w:w w:val="110"/>
          <w:sz w:val="21"/>
        </w:rPr>
        <w:t xml:space="preserve"> </w:t>
      </w:r>
      <w:r>
        <w:rPr>
          <w:w w:val="110"/>
          <w:sz w:val="21"/>
        </w:rPr>
        <w:t>member,</w:t>
      </w:r>
      <w:r>
        <w:rPr>
          <w:spacing w:val="-15"/>
          <w:w w:val="110"/>
          <w:sz w:val="21"/>
        </w:rPr>
        <w:t xml:space="preserve"> </w:t>
      </w:r>
      <w:r>
        <w:rPr>
          <w:w w:val="110"/>
          <w:sz w:val="21"/>
        </w:rPr>
        <w:t>Director,</w:t>
      </w:r>
      <w:r>
        <w:rPr>
          <w:spacing w:val="-18"/>
          <w:w w:val="110"/>
          <w:sz w:val="21"/>
        </w:rPr>
        <w:t xml:space="preserve"> </w:t>
      </w:r>
      <w:r>
        <w:rPr>
          <w:w w:val="110"/>
          <w:sz w:val="21"/>
        </w:rPr>
        <w:t>Charity</w:t>
      </w:r>
      <w:r>
        <w:rPr>
          <w:spacing w:val="-20"/>
          <w:w w:val="110"/>
          <w:sz w:val="21"/>
        </w:rPr>
        <w:t xml:space="preserve"> </w:t>
      </w:r>
      <w:r>
        <w:rPr>
          <w:w w:val="110"/>
          <w:sz w:val="21"/>
        </w:rPr>
        <w:t>Secretary,</w:t>
      </w:r>
      <w:r>
        <w:rPr>
          <w:spacing w:val="-18"/>
          <w:w w:val="110"/>
          <w:sz w:val="21"/>
        </w:rPr>
        <w:t xml:space="preserve"> </w:t>
      </w:r>
      <w:r>
        <w:rPr>
          <w:w w:val="110"/>
          <w:sz w:val="21"/>
        </w:rPr>
        <w:t>auditor</w:t>
      </w:r>
      <w:r>
        <w:rPr>
          <w:spacing w:val="-9"/>
          <w:w w:val="110"/>
          <w:sz w:val="21"/>
        </w:rPr>
        <w:t xml:space="preserve"> </w:t>
      </w:r>
      <w:r>
        <w:rPr>
          <w:w w:val="110"/>
          <w:sz w:val="21"/>
        </w:rPr>
        <w:t>(if</w:t>
      </w:r>
      <w:r>
        <w:rPr>
          <w:spacing w:val="-18"/>
          <w:w w:val="110"/>
          <w:sz w:val="21"/>
        </w:rPr>
        <w:t xml:space="preserve"> </w:t>
      </w:r>
      <w:r>
        <w:rPr>
          <w:w w:val="110"/>
          <w:sz w:val="21"/>
        </w:rPr>
        <w:t>any)</w:t>
      </w:r>
      <w:r>
        <w:rPr>
          <w:spacing w:val="-18"/>
          <w:w w:val="110"/>
          <w:sz w:val="21"/>
        </w:rPr>
        <w:t xml:space="preserve"> </w:t>
      </w:r>
      <w:r>
        <w:rPr>
          <w:w w:val="110"/>
          <w:sz w:val="21"/>
        </w:rPr>
        <w:t>and</w:t>
      </w:r>
      <w:r>
        <w:rPr>
          <w:spacing w:val="-22"/>
          <w:w w:val="110"/>
          <w:sz w:val="21"/>
        </w:rPr>
        <w:t xml:space="preserve"> </w:t>
      </w:r>
      <w:r>
        <w:rPr>
          <w:w w:val="110"/>
          <w:sz w:val="21"/>
        </w:rPr>
        <w:t>other</w:t>
      </w:r>
      <w:r>
        <w:rPr>
          <w:spacing w:val="-12"/>
          <w:w w:val="110"/>
          <w:sz w:val="21"/>
        </w:rPr>
        <w:t xml:space="preserve"> </w:t>
      </w:r>
      <w:r>
        <w:rPr>
          <w:w w:val="110"/>
          <w:sz w:val="21"/>
        </w:rPr>
        <w:t>officer</w:t>
      </w:r>
      <w:r>
        <w:rPr>
          <w:spacing w:val="-7"/>
          <w:w w:val="110"/>
          <w:sz w:val="21"/>
        </w:rPr>
        <w:t xml:space="preserve"> </w:t>
      </w:r>
      <w:r>
        <w:rPr>
          <w:w w:val="110"/>
          <w:sz w:val="21"/>
        </w:rPr>
        <w:t>for</w:t>
      </w:r>
      <w:r>
        <w:rPr>
          <w:spacing w:val="-18"/>
          <w:w w:val="110"/>
          <w:sz w:val="21"/>
        </w:rPr>
        <w:t xml:space="preserve"> </w:t>
      </w:r>
      <w:r>
        <w:rPr>
          <w:w w:val="110"/>
          <w:sz w:val="21"/>
        </w:rPr>
        <w:t>the time being of the Charity may be indemnified out of the assets of the Charity against any losses or liabilities incurred by him/her in or about the execution or discharge of the duties of her/his office subject to the provisions of the Act, except to the extent that such losses or liabilities shall be attributable to:</w:t>
      </w:r>
    </w:p>
    <w:p w:rsidR="00C27EC5" w:rsidRDefault="00C27EC5">
      <w:pPr>
        <w:pStyle w:val="BodyText"/>
        <w:spacing w:before="5"/>
        <w:rPr>
          <w:sz w:val="20"/>
        </w:rPr>
      </w:pPr>
    </w:p>
    <w:p w:rsidR="00C27EC5" w:rsidRDefault="008D6E5D">
      <w:pPr>
        <w:pStyle w:val="ListParagraph"/>
        <w:numPr>
          <w:ilvl w:val="1"/>
          <w:numId w:val="2"/>
        </w:numPr>
        <w:tabs>
          <w:tab w:val="left" w:pos="2493"/>
        </w:tabs>
        <w:spacing w:before="1" w:line="268" w:lineRule="auto"/>
        <w:ind w:left="2496" w:right="921" w:hanging="363"/>
        <w:rPr>
          <w:sz w:val="21"/>
        </w:rPr>
      </w:pPr>
      <w:r>
        <w:rPr>
          <w:w w:val="105"/>
          <w:sz w:val="21"/>
        </w:rPr>
        <w:t>fraud or other matters in respect of which the member concerned shall be convicted of a criminal offence;</w:t>
      </w:r>
      <w:r>
        <w:rPr>
          <w:spacing w:val="-4"/>
          <w:w w:val="105"/>
          <w:sz w:val="21"/>
        </w:rPr>
        <w:t xml:space="preserve"> </w:t>
      </w:r>
      <w:r>
        <w:rPr>
          <w:w w:val="105"/>
          <w:sz w:val="21"/>
        </w:rPr>
        <w:t>or</w:t>
      </w:r>
    </w:p>
    <w:p w:rsidR="00C27EC5" w:rsidRDefault="008D6E5D">
      <w:pPr>
        <w:pStyle w:val="ListParagraph"/>
        <w:numPr>
          <w:ilvl w:val="1"/>
          <w:numId w:val="2"/>
        </w:numPr>
        <w:tabs>
          <w:tab w:val="left" w:pos="2495"/>
        </w:tabs>
        <w:spacing w:before="6"/>
        <w:ind w:left="2494" w:hanging="360"/>
        <w:rPr>
          <w:sz w:val="21"/>
        </w:rPr>
      </w:pPr>
      <w:r>
        <w:rPr>
          <w:w w:val="105"/>
          <w:sz w:val="21"/>
        </w:rPr>
        <w:t>negligence;</w:t>
      </w:r>
      <w:r>
        <w:rPr>
          <w:spacing w:val="12"/>
          <w:w w:val="105"/>
          <w:sz w:val="21"/>
        </w:rPr>
        <w:t xml:space="preserve"> </w:t>
      </w:r>
      <w:r>
        <w:rPr>
          <w:w w:val="105"/>
          <w:sz w:val="21"/>
        </w:rPr>
        <w:t>or</w:t>
      </w:r>
    </w:p>
    <w:p w:rsidR="00C27EC5" w:rsidRDefault="008D6E5D">
      <w:pPr>
        <w:pStyle w:val="ListParagraph"/>
        <w:numPr>
          <w:ilvl w:val="1"/>
          <w:numId w:val="2"/>
        </w:numPr>
        <w:tabs>
          <w:tab w:val="left" w:pos="2491"/>
        </w:tabs>
        <w:spacing w:before="29" w:line="268" w:lineRule="auto"/>
        <w:ind w:left="2483" w:right="929" w:hanging="355"/>
        <w:rPr>
          <w:sz w:val="21"/>
        </w:rPr>
      </w:pPr>
      <w:proofErr w:type="gramStart"/>
      <w:r>
        <w:rPr>
          <w:w w:val="105"/>
          <w:sz w:val="21"/>
        </w:rPr>
        <w:t>actions</w:t>
      </w:r>
      <w:proofErr w:type="gramEnd"/>
      <w:r>
        <w:rPr>
          <w:w w:val="105"/>
          <w:sz w:val="21"/>
        </w:rPr>
        <w:t xml:space="preserve"> knowingly beyond the scope of a specific authority  or limit thereon  on the part of the person in</w:t>
      </w:r>
      <w:r>
        <w:rPr>
          <w:spacing w:val="26"/>
          <w:w w:val="105"/>
          <w:sz w:val="21"/>
        </w:rPr>
        <w:t xml:space="preserve"> </w:t>
      </w:r>
      <w:r>
        <w:rPr>
          <w:w w:val="105"/>
          <w:sz w:val="21"/>
        </w:rPr>
        <w:t>question.</w:t>
      </w:r>
    </w:p>
    <w:p w:rsidR="00C27EC5" w:rsidRDefault="00C27EC5">
      <w:pPr>
        <w:spacing w:line="268" w:lineRule="auto"/>
        <w:rPr>
          <w:sz w:val="21"/>
        </w:rPr>
        <w:sectPr w:rsidR="00C27EC5">
          <w:pgSz w:w="11910" w:h="16840"/>
          <w:pgMar w:top="0" w:right="560" w:bottom="0" w:left="0" w:header="720" w:footer="720" w:gutter="0"/>
          <w:cols w:space="720"/>
        </w:sectPr>
      </w:pPr>
    </w:p>
    <w:p w:rsidR="00C27EC5" w:rsidRDefault="00D426FC">
      <w:pPr>
        <w:pStyle w:val="BodyText"/>
        <w:rPr>
          <w:sz w:val="20"/>
        </w:rPr>
      </w:pPr>
      <w:r>
        <w:lastRenderedPageBreak/>
        <w:pict>
          <v:line id="_x0000_s1038" style="position:absolute;z-index:251660288;mso-position-horizontal-relative:page;mso-position-vertical-relative:page" from=".55pt,0" to=".55pt,841.85pt" strokeweight=".38147mm">
            <w10:wrap anchorx="page" anchory="page"/>
          </v:lin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2"/>
        <w:rPr>
          <w:sz w:val="22"/>
        </w:rPr>
      </w:pPr>
    </w:p>
    <w:p w:rsidR="00C27EC5" w:rsidRDefault="008D6E5D">
      <w:pPr>
        <w:pStyle w:val="Heading3"/>
        <w:ind w:left="1778"/>
      </w:pPr>
      <w:r>
        <w:t>DISSOLUTION</w:t>
      </w:r>
    </w:p>
    <w:p w:rsidR="00C27EC5" w:rsidRDefault="00C27EC5">
      <w:pPr>
        <w:pStyle w:val="BodyText"/>
        <w:spacing w:before="9"/>
        <w:rPr>
          <w:b/>
          <w:sz w:val="25"/>
        </w:rPr>
      </w:pPr>
    </w:p>
    <w:p w:rsidR="00C27EC5" w:rsidRDefault="008D6E5D">
      <w:pPr>
        <w:pStyle w:val="ListParagraph"/>
        <w:numPr>
          <w:ilvl w:val="0"/>
          <w:numId w:val="2"/>
        </w:numPr>
        <w:tabs>
          <w:tab w:val="left" w:pos="2464"/>
        </w:tabs>
        <w:spacing w:line="266" w:lineRule="auto"/>
        <w:ind w:left="2465" w:right="515" w:hanging="689"/>
        <w:jc w:val="both"/>
        <w:rPr>
          <w:sz w:val="21"/>
        </w:rPr>
      </w:pPr>
      <w:r>
        <w:rPr>
          <w:w w:val="110"/>
          <w:sz w:val="21"/>
        </w:rPr>
        <w:t>If the Charity is wound up or dissolved and after all its debts and liabilities have been satisfied there remains any property it shall not be paid to or distributed among</w:t>
      </w:r>
      <w:r>
        <w:rPr>
          <w:spacing w:val="-25"/>
          <w:w w:val="110"/>
          <w:sz w:val="21"/>
        </w:rPr>
        <w:t xml:space="preserve"> </w:t>
      </w:r>
      <w:r>
        <w:rPr>
          <w:w w:val="110"/>
          <w:sz w:val="21"/>
        </w:rPr>
        <w:t>the</w:t>
      </w:r>
      <w:r>
        <w:rPr>
          <w:spacing w:val="-3"/>
          <w:w w:val="110"/>
          <w:sz w:val="21"/>
        </w:rPr>
        <w:t xml:space="preserve"> </w:t>
      </w:r>
      <w:r>
        <w:rPr>
          <w:w w:val="110"/>
          <w:sz w:val="21"/>
        </w:rPr>
        <w:t>members</w:t>
      </w:r>
      <w:r>
        <w:rPr>
          <w:spacing w:val="-3"/>
          <w:w w:val="110"/>
          <w:sz w:val="21"/>
        </w:rPr>
        <w:t xml:space="preserve"> </w:t>
      </w:r>
      <w:r>
        <w:rPr>
          <w:w w:val="110"/>
          <w:sz w:val="21"/>
        </w:rPr>
        <w:t>of</w:t>
      </w:r>
      <w:r>
        <w:rPr>
          <w:spacing w:val="-10"/>
          <w:w w:val="110"/>
          <w:sz w:val="21"/>
        </w:rPr>
        <w:t xml:space="preserve"> </w:t>
      </w:r>
      <w:r>
        <w:rPr>
          <w:w w:val="110"/>
          <w:sz w:val="21"/>
        </w:rPr>
        <w:t>the Charity,</w:t>
      </w:r>
      <w:r>
        <w:rPr>
          <w:spacing w:val="-6"/>
          <w:w w:val="110"/>
          <w:sz w:val="21"/>
        </w:rPr>
        <w:t xml:space="preserve"> </w:t>
      </w:r>
      <w:r>
        <w:rPr>
          <w:w w:val="110"/>
          <w:sz w:val="21"/>
        </w:rPr>
        <w:t>but</w:t>
      </w:r>
      <w:r>
        <w:rPr>
          <w:spacing w:val="-20"/>
          <w:w w:val="110"/>
          <w:sz w:val="21"/>
        </w:rPr>
        <w:t xml:space="preserve"> </w:t>
      </w:r>
      <w:r>
        <w:rPr>
          <w:w w:val="110"/>
          <w:sz w:val="21"/>
        </w:rPr>
        <w:t>shall</w:t>
      </w:r>
      <w:r>
        <w:rPr>
          <w:spacing w:val="-11"/>
          <w:w w:val="110"/>
          <w:sz w:val="21"/>
        </w:rPr>
        <w:t xml:space="preserve"> </w:t>
      </w:r>
      <w:r>
        <w:rPr>
          <w:w w:val="110"/>
          <w:sz w:val="21"/>
        </w:rPr>
        <w:t>be</w:t>
      </w:r>
      <w:r>
        <w:rPr>
          <w:spacing w:val="-12"/>
          <w:w w:val="110"/>
          <w:sz w:val="21"/>
        </w:rPr>
        <w:t xml:space="preserve"> </w:t>
      </w:r>
      <w:r>
        <w:rPr>
          <w:w w:val="110"/>
          <w:sz w:val="21"/>
        </w:rPr>
        <w:t>given</w:t>
      </w:r>
      <w:r>
        <w:rPr>
          <w:spacing w:val="1"/>
          <w:w w:val="110"/>
          <w:sz w:val="21"/>
        </w:rPr>
        <w:t xml:space="preserve"> </w:t>
      </w:r>
      <w:r>
        <w:rPr>
          <w:w w:val="110"/>
          <w:sz w:val="21"/>
        </w:rPr>
        <w:t>or</w:t>
      </w:r>
      <w:r>
        <w:rPr>
          <w:spacing w:val="-16"/>
          <w:w w:val="110"/>
          <w:sz w:val="21"/>
        </w:rPr>
        <w:t xml:space="preserve"> </w:t>
      </w:r>
      <w:r>
        <w:rPr>
          <w:w w:val="110"/>
          <w:sz w:val="21"/>
        </w:rPr>
        <w:t>transferred</w:t>
      </w:r>
      <w:r>
        <w:rPr>
          <w:spacing w:val="5"/>
          <w:w w:val="110"/>
          <w:sz w:val="21"/>
        </w:rPr>
        <w:t xml:space="preserve"> </w:t>
      </w:r>
      <w:r>
        <w:rPr>
          <w:w w:val="110"/>
          <w:sz w:val="21"/>
        </w:rPr>
        <w:t>to</w:t>
      </w:r>
      <w:r>
        <w:rPr>
          <w:spacing w:val="-11"/>
          <w:w w:val="110"/>
          <w:sz w:val="21"/>
        </w:rPr>
        <w:t xml:space="preserve"> </w:t>
      </w:r>
      <w:r>
        <w:rPr>
          <w:w w:val="110"/>
          <w:sz w:val="21"/>
        </w:rPr>
        <w:t>some</w:t>
      </w:r>
      <w:r>
        <w:rPr>
          <w:spacing w:val="-3"/>
          <w:w w:val="110"/>
          <w:sz w:val="21"/>
        </w:rPr>
        <w:t xml:space="preserve"> </w:t>
      </w:r>
      <w:r>
        <w:rPr>
          <w:w w:val="110"/>
          <w:sz w:val="21"/>
        </w:rPr>
        <w:t>other charity or charities having objects similar to the Objects which prohibits the distribution of its or their income and property to an extent at least as great as is imposed</w:t>
      </w:r>
      <w:r>
        <w:rPr>
          <w:spacing w:val="-3"/>
          <w:w w:val="110"/>
          <w:sz w:val="21"/>
        </w:rPr>
        <w:t xml:space="preserve"> </w:t>
      </w:r>
      <w:r>
        <w:rPr>
          <w:w w:val="110"/>
          <w:sz w:val="21"/>
        </w:rPr>
        <w:t>on</w:t>
      </w:r>
      <w:r>
        <w:rPr>
          <w:spacing w:val="-14"/>
          <w:w w:val="110"/>
          <w:sz w:val="21"/>
        </w:rPr>
        <w:t xml:space="preserve"> </w:t>
      </w:r>
      <w:r>
        <w:rPr>
          <w:w w:val="110"/>
          <w:sz w:val="21"/>
        </w:rPr>
        <w:t>the</w:t>
      </w:r>
      <w:r>
        <w:rPr>
          <w:spacing w:val="5"/>
          <w:w w:val="110"/>
          <w:sz w:val="21"/>
        </w:rPr>
        <w:t xml:space="preserve"> </w:t>
      </w:r>
      <w:r>
        <w:rPr>
          <w:w w:val="110"/>
          <w:sz w:val="21"/>
        </w:rPr>
        <w:t>Charity</w:t>
      </w:r>
      <w:r>
        <w:rPr>
          <w:spacing w:val="-9"/>
          <w:w w:val="110"/>
          <w:sz w:val="21"/>
        </w:rPr>
        <w:t xml:space="preserve"> </w:t>
      </w:r>
      <w:r>
        <w:rPr>
          <w:w w:val="110"/>
          <w:sz w:val="21"/>
        </w:rPr>
        <w:t>by</w:t>
      </w:r>
      <w:r>
        <w:rPr>
          <w:spacing w:val="-17"/>
          <w:w w:val="110"/>
          <w:sz w:val="21"/>
        </w:rPr>
        <w:t xml:space="preserve"> </w:t>
      </w:r>
      <w:r>
        <w:rPr>
          <w:w w:val="110"/>
          <w:sz w:val="21"/>
        </w:rPr>
        <w:t>Clause</w:t>
      </w:r>
      <w:r>
        <w:rPr>
          <w:spacing w:val="-5"/>
          <w:w w:val="110"/>
          <w:sz w:val="21"/>
        </w:rPr>
        <w:t xml:space="preserve"> </w:t>
      </w:r>
      <w:r>
        <w:rPr>
          <w:b/>
          <w:w w:val="110"/>
          <w:sz w:val="23"/>
        </w:rPr>
        <w:t>7</w:t>
      </w:r>
      <w:r>
        <w:rPr>
          <w:b/>
          <w:spacing w:val="-18"/>
          <w:w w:val="110"/>
          <w:sz w:val="23"/>
        </w:rPr>
        <w:t xml:space="preserve"> </w:t>
      </w:r>
      <w:r>
        <w:rPr>
          <w:w w:val="110"/>
          <w:sz w:val="21"/>
        </w:rPr>
        <w:t>above,</w:t>
      </w:r>
      <w:r>
        <w:rPr>
          <w:spacing w:val="-10"/>
          <w:w w:val="110"/>
          <w:sz w:val="21"/>
        </w:rPr>
        <w:t xml:space="preserve"> </w:t>
      </w:r>
      <w:r>
        <w:rPr>
          <w:w w:val="110"/>
          <w:sz w:val="21"/>
        </w:rPr>
        <w:t>chosen</w:t>
      </w:r>
      <w:r>
        <w:rPr>
          <w:spacing w:val="-5"/>
          <w:w w:val="110"/>
          <w:sz w:val="21"/>
        </w:rPr>
        <w:t xml:space="preserve"> </w:t>
      </w:r>
      <w:r>
        <w:rPr>
          <w:w w:val="110"/>
          <w:sz w:val="21"/>
        </w:rPr>
        <w:t>by</w:t>
      </w:r>
      <w:r>
        <w:rPr>
          <w:spacing w:val="-21"/>
          <w:w w:val="110"/>
          <w:sz w:val="21"/>
        </w:rPr>
        <w:t xml:space="preserve"> </w:t>
      </w:r>
      <w:r>
        <w:rPr>
          <w:w w:val="110"/>
          <w:sz w:val="21"/>
        </w:rPr>
        <w:t>the</w:t>
      </w:r>
      <w:r>
        <w:rPr>
          <w:spacing w:val="15"/>
          <w:w w:val="110"/>
          <w:sz w:val="21"/>
        </w:rPr>
        <w:t xml:space="preserve"> </w:t>
      </w:r>
      <w:r>
        <w:rPr>
          <w:w w:val="110"/>
          <w:sz w:val="21"/>
        </w:rPr>
        <w:t>members</w:t>
      </w:r>
      <w:r>
        <w:rPr>
          <w:spacing w:val="-3"/>
          <w:w w:val="110"/>
          <w:sz w:val="21"/>
        </w:rPr>
        <w:t xml:space="preserve"> </w:t>
      </w:r>
      <w:r>
        <w:rPr>
          <w:w w:val="110"/>
          <w:sz w:val="21"/>
        </w:rPr>
        <w:t>of</w:t>
      </w:r>
      <w:r>
        <w:rPr>
          <w:spacing w:val="-12"/>
          <w:w w:val="110"/>
          <w:sz w:val="21"/>
        </w:rPr>
        <w:t xml:space="preserve"> </w:t>
      </w:r>
      <w:r>
        <w:rPr>
          <w:w w:val="110"/>
          <w:sz w:val="21"/>
        </w:rPr>
        <w:t>the Charity at or before the time of dissolution and if that cannot be done then to some other charitable</w:t>
      </w:r>
      <w:r>
        <w:rPr>
          <w:spacing w:val="13"/>
          <w:w w:val="110"/>
          <w:sz w:val="21"/>
        </w:rPr>
        <w:t xml:space="preserve"> </w:t>
      </w:r>
      <w:r>
        <w:rPr>
          <w:w w:val="110"/>
          <w:sz w:val="21"/>
        </w:rPr>
        <w:t>object.</w:t>
      </w:r>
    </w:p>
    <w:p w:rsidR="00C27EC5" w:rsidRDefault="00C27EC5">
      <w:pPr>
        <w:pStyle w:val="BodyText"/>
        <w:spacing w:before="2"/>
        <w:rPr>
          <w:sz w:val="24"/>
        </w:rPr>
      </w:pPr>
    </w:p>
    <w:p w:rsidR="00C27EC5" w:rsidRDefault="008D6E5D">
      <w:pPr>
        <w:pStyle w:val="Heading3"/>
        <w:ind w:left="1769"/>
      </w:pPr>
      <w:r>
        <w:t>AMENDMENT TO ARTICLES</w:t>
      </w:r>
    </w:p>
    <w:p w:rsidR="00C27EC5" w:rsidRDefault="00C27EC5">
      <w:pPr>
        <w:pStyle w:val="BodyText"/>
        <w:spacing w:before="2"/>
        <w:rPr>
          <w:b/>
          <w:sz w:val="26"/>
        </w:rPr>
      </w:pPr>
    </w:p>
    <w:p w:rsidR="00C27EC5" w:rsidRDefault="008D6E5D">
      <w:pPr>
        <w:pStyle w:val="ListParagraph"/>
        <w:numPr>
          <w:ilvl w:val="0"/>
          <w:numId w:val="2"/>
        </w:numPr>
        <w:tabs>
          <w:tab w:val="left" w:pos="2501"/>
        </w:tabs>
        <w:spacing w:line="271" w:lineRule="auto"/>
        <w:ind w:left="2501" w:right="527" w:hanging="725"/>
        <w:jc w:val="both"/>
        <w:rPr>
          <w:sz w:val="21"/>
        </w:rPr>
      </w:pPr>
      <w:r>
        <w:rPr>
          <w:w w:val="105"/>
          <w:sz w:val="21"/>
        </w:rPr>
        <w:t xml:space="preserve">The provisions of these Articles of Association may only be amended by a Special Resolution passed in accordance with Article </w:t>
      </w:r>
      <w:proofErr w:type="gramStart"/>
      <w:r>
        <w:rPr>
          <w:w w:val="105"/>
          <w:sz w:val="21"/>
        </w:rPr>
        <w:t>31  except</w:t>
      </w:r>
      <w:proofErr w:type="gramEnd"/>
      <w:r>
        <w:rPr>
          <w:w w:val="105"/>
          <w:sz w:val="21"/>
        </w:rPr>
        <w:t xml:space="preserve"> those otherwise specified. All amendments shall be registered with the Registrar of Companies.  No amendment shall be made </w:t>
      </w:r>
      <w:proofErr w:type="gramStart"/>
      <w:r>
        <w:rPr>
          <w:w w:val="105"/>
          <w:sz w:val="21"/>
        </w:rPr>
        <w:t>that  may</w:t>
      </w:r>
      <w:proofErr w:type="gramEnd"/>
      <w:r>
        <w:rPr>
          <w:w w:val="105"/>
          <w:sz w:val="21"/>
        </w:rPr>
        <w:t xml:space="preserve"> cause the  Charity to  cease  to  be Charitable at</w:t>
      </w:r>
      <w:r>
        <w:rPr>
          <w:spacing w:val="16"/>
          <w:w w:val="105"/>
          <w:sz w:val="21"/>
        </w:rPr>
        <w:t xml:space="preserve"> </w:t>
      </w:r>
      <w:r>
        <w:rPr>
          <w:w w:val="105"/>
          <w:sz w:val="21"/>
        </w:rPr>
        <w:t>Law.</w:t>
      </w:r>
    </w:p>
    <w:p w:rsidR="00C27EC5" w:rsidRDefault="00C27EC5">
      <w:pPr>
        <w:pStyle w:val="BodyText"/>
        <w:spacing w:before="6"/>
        <w:rPr>
          <w:sz w:val="20"/>
        </w:rPr>
      </w:pPr>
    </w:p>
    <w:p w:rsidR="00C27EC5" w:rsidRDefault="008D6E5D">
      <w:pPr>
        <w:pStyle w:val="Heading3"/>
        <w:spacing w:before="1"/>
        <w:ind w:left="1770"/>
      </w:pPr>
      <w:r>
        <w:t>LIMITED LIABILITY</w:t>
      </w:r>
    </w:p>
    <w:p w:rsidR="00C27EC5" w:rsidRDefault="00C27EC5">
      <w:pPr>
        <w:pStyle w:val="BodyText"/>
        <w:spacing w:before="9"/>
        <w:rPr>
          <w:b/>
          <w:sz w:val="25"/>
        </w:rPr>
      </w:pPr>
    </w:p>
    <w:p w:rsidR="00C27EC5" w:rsidRDefault="008D6E5D">
      <w:pPr>
        <w:pStyle w:val="ListParagraph"/>
        <w:numPr>
          <w:ilvl w:val="0"/>
          <w:numId w:val="2"/>
        </w:numPr>
        <w:tabs>
          <w:tab w:val="left" w:pos="2496"/>
          <w:tab w:val="left" w:pos="2497"/>
        </w:tabs>
        <w:ind w:left="2496" w:hanging="720"/>
        <w:jc w:val="left"/>
        <w:rPr>
          <w:sz w:val="21"/>
        </w:rPr>
      </w:pPr>
      <w:r>
        <w:rPr>
          <w:w w:val="110"/>
          <w:sz w:val="21"/>
        </w:rPr>
        <w:t>The liability of the members is</w:t>
      </w:r>
      <w:r>
        <w:rPr>
          <w:spacing w:val="15"/>
          <w:w w:val="110"/>
          <w:sz w:val="21"/>
        </w:rPr>
        <w:t xml:space="preserve"> </w:t>
      </w:r>
      <w:r>
        <w:rPr>
          <w:w w:val="110"/>
          <w:sz w:val="21"/>
        </w:rPr>
        <w:t>limited.</w:t>
      </w:r>
    </w:p>
    <w:p w:rsidR="00C27EC5" w:rsidRDefault="00C27EC5">
      <w:pPr>
        <w:pStyle w:val="BodyText"/>
        <w:spacing w:before="6"/>
        <w:rPr>
          <w:sz w:val="23"/>
        </w:rPr>
      </w:pPr>
    </w:p>
    <w:p w:rsidR="00C27EC5" w:rsidRDefault="008D6E5D">
      <w:pPr>
        <w:pStyle w:val="ListParagraph"/>
        <w:numPr>
          <w:ilvl w:val="0"/>
          <w:numId w:val="2"/>
        </w:numPr>
        <w:tabs>
          <w:tab w:val="left" w:pos="2496"/>
        </w:tabs>
        <w:spacing w:line="271" w:lineRule="auto"/>
        <w:ind w:left="2483" w:right="531" w:hanging="713"/>
        <w:jc w:val="both"/>
        <w:rPr>
          <w:sz w:val="21"/>
        </w:rPr>
      </w:pPr>
      <w:r>
        <w:rPr>
          <w:w w:val="110"/>
          <w:sz w:val="21"/>
        </w:rPr>
        <w:t>Every member of the Charity undertakes to contribute such amounts as may be required to the Charity's assets if it should be wound up while they are a member or within one year after they cease to be a member, for payment of the Charity's debts and liabilities contracted before they cease to be a member, and of the costs,</w:t>
      </w:r>
      <w:r>
        <w:rPr>
          <w:spacing w:val="-8"/>
          <w:w w:val="110"/>
          <w:sz w:val="21"/>
        </w:rPr>
        <w:t xml:space="preserve"> </w:t>
      </w:r>
      <w:r>
        <w:rPr>
          <w:w w:val="110"/>
          <w:sz w:val="21"/>
        </w:rPr>
        <w:t>charges</w:t>
      </w:r>
      <w:r>
        <w:rPr>
          <w:spacing w:val="-1"/>
          <w:w w:val="110"/>
          <w:sz w:val="21"/>
        </w:rPr>
        <w:t xml:space="preserve"> </w:t>
      </w:r>
      <w:r>
        <w:rPr>
          <w:w w:val="110"/>
          <w:sz w:val="21"/>
        </w:rPr>
        <w:t>and</w:t>
      </w:r>
      <w:r>
        <w:rPr>
          <w:spacing w:val="-6"/>
          <w:w w:val="110"/>
          <w:sz w:val="21"/>
        </w:rPr>
        <w:t xml:space="preserve"> </w:t>
      </w:r>
      <w:r>
        <w:rPr>
          <w:w w:val="110"/>
          <w:sz w:val="21"/>
        </w:rPr>
        <w:t>expenses</w:t>
      </w:r>
      <w:r>
        <w:rPr>
          <w:spacing w:val="-5"/>
          <w:w w:val="110"/>
          <w:sz w:val="21"/>
        </w:rPr>
        <w:t xml:space="preserve"> </w:t>
      </w:r>
      <w:r>
        <w:rPr>
          <w:w w:val="110"/>
          <w:sz w:val="21"/>
        </w:rPr>
        <w:t>of</w:t>
      </w:r>
      <w:r>
        <w:rPr>
          <w:spacing w:val="-7"/>
          <w:w w:val="110"/>
          <w:sz w:val="21"/>
        </w:rPr>
        <w:t xml:space="preserve"> </w:t>
      </w:r>
      <w:r>
        <w:rPr>
          <w:w w:val="110"/>
          <w:sz w:val="21"/>
        </w:rPr>
        <w:t>winding</w:t>
      </w:r>
      <w:r>
        <w:rPr>
          <w:spacing w:val="-13"/>
          <w:w w:val="110"/>
          <w:sz w:val="21"/>
        </w:rPr>
        <w:t xml:space="preserve"> </w:t>
      </w:r>
      <w:r>
        <w:rPr>
          <w:w w:val="110"/>
          <w:sz w:val="21"/>
        </w:rPr>
        <w:t>up,</w:t>
      </w:r>
      <w:r>
        <w:rPr>
          <w:spacing w:val="-20"/>
          <w:w w:val="110"/>
          <w:sz w:val="21"/>
        </w:rPr>
        <w:t xml:space="preserve"> </w:t>
      </w:r>
      <w:r>
        <w:rPr>
          <w:w w:val="110"/>
          <w:sz w:val="21"/>
        </w:rPr>
        <w:t>and</w:t>
      </w:r>
      <w:r>
        <w:rPr>
          <w:spacing w:val="-14"/>
          <w:w w:val="110"/>
          <w:sz w:val="21"/>
        </w:rPr>
        <w:t xml:space="preserve"> </w:t>
      </w:r>
      <w:r>
        <w:rPr>
          <w:w w:val="110"/>
          <w:sz w:val="21"/>
        </w:rPr>
        <w:t>for</w:t>
      </w:r>
      <w:r>
        <w:rPr>
          <w:spacing w:val="-8"/>
          <w:w w:val="110"/>
          <w:sz w:val="21"/>
        </w:rPr>
        <w:t xml:space="preserve"> </w:t>
      </w:r>
      <w:r>
        <w:rPr>
          <w:w w:val="110"/>
          <w:sz w:val="21"/>
        </w:rPr>
        <w:t>the</w:t>
      </w:r>
      <w:r>
        <w:rPr>
          <w:spacing w:val="-3"/>
          <w:w w:val="110"/>
          <w:sz w:val="21"/>
        </w:rPr>
        <w:t xml:space="preserve"> </w:t>
      </w:r>
      <w:r>
        <w:rPr>
          <w:w w:val="110"/>
          <w:sz w:val="21"/>
        </w:rPr>
        <w:t>adjustment</w:t>
      </w:r>
      <w:r>
        <w:rPr>
          <w:spacing w:val="-1"/>
          <w:w w:val="110"/>
          <w:sz w:val="21"/>
        </w:rPr>
        <w:t xml:space="preserve"> </w:t>
      </w:r>
      <w:r>
        <w:rPr>
          <w:w w:val="110"/>
          <w:sz w:val="21"/>
        </w:rPr>
        <w:t>of</w:t>
      </w:r>
      <w:r>
        <w:rPr>
          <w:spacing w:val="-18"/>
          <w:w w:val="110"/>
          <w:sz w:val="21"/>
        </w:rPr>
        <w:t xml:space="preserve"> </w:t>
      </w:r>
      <w:r>
        <w:rPr>
          <w:w w:val="110"/>
          <w:sz w:val="21"/>
        </w:rPr>
        <w:t>the</w:t>
      </w:r>
      <w:r>
        <w:rPr>
          <w:spacing w:val="8"/>
          <w:w w:val="110"/>
          <w:sz w:val="21"/>
        </w:rPr>
        <w:t xml:space="preserve"> </w:t>
      </w:r>
      <w:r>
        <w:rPr>
          <w:w w:val="110"/>
          <w:sz w:val="21"/>
        </w:rPr>
        <w:t>rights</w:t>
      </w:r>
      <w:r>
        <w:rPr>
          <w:spacing w:val="-11"/>
          <w:w w:val="110"/>
          <w:sz w:val="21"/>
        </w:rPr>
        <w:t xml:space="preserve"> </w:t>
      </w:r>
      <w:r>
        <w:rPr>
          <w:w w:val="110"/>
          <w:sz w:val="21"/>
        </w:rPr>
        <w:t>of the contributories among themselves such amount as may be required not exceeding one</w:t>
      </w:r>
      <w:r>
        <w:rPr>
          <w:spacing w:val="3"/>
          <w:w w:val="110"/>
          <w:sz w:val="21"/>
        </w:rPr>
        <w:t xml:space="preserve"> </w:t>
      </w:r>
      <w:r>
        <w:rPr>
          <w:w w:val="110"/>
          <w:sz w:val="21"/>
        </w:rPr>
        <w:t>pound.</w:t>
      </w:r>
    </w:p>
    <w:p w:rsidR="00C27EC5" w:rsidRDefault="00C27EC5">
      <w:pPr>
        <w:pStyle w:val="BodyText"/>
        <w:spacing w:before="1"/>
        <w:rPr>
          <w:sz w:val="20"/>
        </w:rPr>
      </w:pPr>
    </w:p>
    <w:p w:rsidR="00C27EC5" w:rsidRDefault="008D6E5D">
      <w:pPr>
        <w:pStyle w:val="Heading3"/>
        <w:ind w:left="1753"/>
      </w:pPr>
      <w:r>
        <w:t>ENTRENCHMENT</w:t>
      </w:r>
    </w:p>
    <w:p w:rsidR="00C27EC5" w:rsidRDefault="00C27EC5">
      <w:pPr>
        <w:pStyle w:val="BodyText"/>
        <w:spacing w:before="6"/>
        <w:rPr>
          <w:b/>
          <w:sz w:val="25"/>
        </w:rPr>
      </w:pPr>
    </w:p>
    <w:p w:rsidR="00C27EC5" w:rsidRDefault="008D6E5D">
      <w:pPr>
        <w:pStyle w:val="ListParagraph"/>
        <w:numPr>
          <w:ilvl w:val="0"/>
          <w:numId w:val="2"/>
        </w:numPr>
        <w:tabs>
          <w:tab w:val="left" w:pos="2484"/>
        </w:tabs>
        <w:spacing w:line="271" w:lineRule="auto"/>
        <w:ind w:left="2472" w:right="541" w:hanging="713"/>
        <w:jc w:val="both"/>
        <w:rPr>
          <w:sz w:val="21"/>
        </w:rPr>
      </w:pPr>
      <w:r>
        <w:rPr>
          <w:w w:val="110"/>
          <w:sz w:val="21"/>
        </w:rPr>
        <w:t>Articles in the Articles of Association except for 31(a), 7, 64, 67, 68, and this article 71 may be altered by Special Resolution which is hereby defined as one passed by a majority of not less than three-fourths of the membership voting in person at an Extraordinary General Meeting. Articles 31(a), 7, 64, 67, 68 and this article 71 are entrenched in accordance with section 22 of the Act and may be altered only with the unanimous consent of the</w:t>
      </w:r>
      <w:r>
        <w:rPr>
          <w:spacing w:val="36"/>
          <w:w w:val="110"/>
          <w:sz w:val="21"/>
        </w:rPr>
        <w:t xml:space="preserve"> </w:t>
      </w:r>
      <w:r>
        <w:rPr>
          <w:w w:val="110"/>
          <w:sz w:val="21"/>
        </w:rPr>
        <w:t>members.</w:t>
      </w:r>
    </w:p>
    <w:p w:rsidR="00C27EC5" w:rsidRDefault="00C27EC5">
      <w:pPr>
        <w:spacing w:line="271" w:lineRule="auto"/>
        <w:jc w:val="both"/>
        <w:rPr>
          <w:sz w:val="21"/>
        </w:rPr>
        <w:sectPr w:rsidR="00C27EC5">
          <w:pgSz w:w="11910" w:h="16840"/>
          <w:pgMar w:top="0" w:right="560" w:bottom="0" w:left="0" w:header="720" w:footer="720" w:gutter="0"/>
          <w:cols w:space="720"/>
        </w:sect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3"/>
        <w:rPr>
          <w:sz w:val="23"/>
        </w:rPr>
      </w:pPr>
    </w:p>
    <w:p w:rsidR="00C27EC5" w:rsidRDefault="005604D9">
      <w:pPr>
        <w:pStyle w:val="BodyText"/>
        <w:spacing w:line="178" w:lineRule="exact"/>
        <w:ind w:left="1518"/>
      </w:pPr>
      <w:r>
        <w:rPr>
          <w:w w:val="105"/>
        </w:rPr>
        <w:t>We the persons whose nam</w:t>
      </w:r>
      <w:r w:rsidR="008D6E5D">
        <w:rPr>
          <w:w w:val="105"/>
        </w:rPr>
        <w:t>es, addresses and signatures are subscribed wish to form a</w:t>
      </w:r>
    </w:p>
    <w:p w:rsidR="00C27EC5" w:rsidRDefault="00D426FC">
      <w:pPr>
        <w:tabs>
          <w:tab w:val="left" w:pos="7928"/>
          <w:tab w:val="left" w:pos="8707"/>
        </w:tabs>
        <w:spacing w:line="214" w:lineRule="exact"/>
        <w:ind w:left="7171"/>
        <w:rPr>
          <w:rFonts w:ascii="Times New Roman"/>
          <w:sz w:val="93"/>
        </w:rPr>
      </w:pPr>
      <w:r>
        <w:pict>
          <v:shapetype id="_x0000_t202" coordsize="21600,21600" o:spt="202" path="m,l,21600r21600,l21600,xe">
            <v:stroke joinstyle="miter"/>
            <v:path gradientshapeok="t" o:connecttype="rect"/>
          </v:shapetype>
          <v:shape id="_x0000_s1037" type="#_x0000_t202" style="position:absolute;left:0;text-align:left;margin-left:76pt;margin-top:5.15pt;width:366.35pt;height:11.75pt;z-index:-251650048;mso-position-horizontal-relative:page" filled="f" stroked="f">
            <v:textbox inset="0,0,0,0">
              <w:txbxContent>
                <w:p w:rsidR="00C27EC5" w:rsidRDefault="008D6E5D">
                  <w:pPr>
                    <w:pStyle w:val="BodyText"/>
                    <w:tabs>
                      <w:tab w:val="left" w:pos="7277"/>
                    </w:tabs>
                    <w:spacing w:line="235" w:lineRule="exact"/>
                  </w:pPr>
                  <w:proofErr w:type="gramStart"/>
                  <w:r>
                    <w:rPr>
                      <w:w w:val="105"/>
                    </w:rPr>
                    <w:t>charity</w:t>
                  </w:r>
                  <w:proofErr w:type="gramEnd"/>
                  <w:r>
                    <w:rPr>
                      <w:w w:val="105"/>
                    </w:rPr>
                    <w:t xml:space="preserve"> pursuant to  these Articles</w:t>
                  </w:r>
                  <w:r>
                    <w:rPr>
                      <w:spacing w:val="17"/>
                      <w:w w:val="105"/>
                    </w:rPr>
                    <w:t xml:space="preserve"> </w:t>
                  </w:r>
                  <w:r>
                    <w:rPr>
                      <w:w w:val="105"/>
                    </w:rPr>
                    <w:t>of</w:t>
                  </w:r>
                  <w:r>
                    <w:rPr>
                      <w:spacing w:val="13"/>
                      <w:w w:val="105"/>
                    </w:rPr>
                    <w:t xml:space="preserve"> </w:t>
                  </w:r>
                  <w:r>
                    <w:rPr>
                      <w:w w:val="105"/>
                    </w:rPr>
                    <w:t>Association:</w:t>
                  </w:r>
                  <w:r>
                    <w:rPr>
                      <w:w w:val="105"/>
                    </w:rPr>
                    <w:tab/>
                  </w:r>
                  <w:r>
                    <w:rPr>
                      <w:w w:val="85"/>
                    </w:rPr>
                    <w:t>.</w:t>
                  </w:r>
                </w:p>
              </w:txbxContent>
            </v:textbox>
            <w10:wrap anchorx="page"/>
          </v:shape>
        </w:pict>
      </w:r>
      <w:r w:rsidR="008D6E5D">
        <w:rPr>
          <w:rFonts w:ascii="Times New Roman"/>
          <w:i/>
          <w:sz w:val="93"/>
        </w:rPr>
        <w:tab/>
      </w:r>
    </w:p>
    <w:p w:rsidR="00C27EC5" w:rsidRDefault="00C27EC5">
      <w:pPr>
        <w:pStyle w:val="BodyText"/>
        <w:rPr>
          <w:rFonts w:ascii="Times New Roman"/>
          <w:sz w:val="20"/>
        </w:rPr>
      </w:pPr>
    </w:p>
    <w:p w:rsidR="00C27EC5" w:rsidRDefault="00C27EC5" w:rsidP="00D426FC">
      <w:pPr>
        <w:pStyle w:val="BodyText"/>
        <w:spacing w:before="2"/>
        <w:rPr>
          <w:rFonts w:ascii="Times New Roman"/>
          <w:sz w:val="29"/>
        </w:rPr>
        <w:sectPr w:rsidR="00C27EC5">
          <w:pgSz w:w="11910" w:h="16840"/>
          <w:pgMar w:top="0" w:right="560" w:bottom="0" w:left="0" w:header="720" w:footer="720" w:gutter="0"/>
          <w:cols w:space="720"/>
        </w:sectPr>
      </w:pPr>
    </w:p>
    <w:p w:rsidR="00C27EC5" w:rsidRDefault="00C27EC5">
      <w:pPr>
        <w:pStyle w:val="BodyText"/>
        <w:rPr>
          <w:sz w:val="20"/>
        </w:rPr>
      </w:pPr>
    </w:p>
    <w:p w:rsidR="00C27EC5" w:rsidRDefault="00C27EC5">
      <w:pPr>
        <w:pStyle w:val="BodyText"/>
        <w:spacing w:before="1"/>
        <w:rPr>
          <w:sz w:val="23"/>
        </w:rPr>
      </w:pPr>
    </w:p>
    <w:p w:rsidR="00C27EC5" w:rsidRDefault="008D6E5D">
      <w:pPr>
        <w:pStyle w:val="BodyText"/>
        <w:tabs>
          <w:tab w:val="left" w:pos="5279"/>
          <w:tab w:val="left" w:pos="9799"/>
        </w:tabs>
        <w:ind w:left="1523"/>
      </w:pPr>
      <w:r>
        <w:rPr>
          <w:w w:val="115"/>
          <w:position w:val="1"/>
        </w:rPr>
        <w:t>Name</w:t>
      </w:r>
      <w:r>
        <w:rPr>
          <w:w w:val="115"/>
          <w:position w:val="1"/>
          <w:u w:val="single"/>
        </w:rPr>
        <w:t xml:space="preserve"> </w:t>
      </w:r>
      <w:r>
        <w:rPr>
          <w:w w:val="115"/>
          <w:position w:val="1"/>
          <w:u w:val="single"/>
        </w:rPr>
        <w:tab/>
      </w:r>
      <w:r>
        <w:rPr>
          <w:w w:val="260"/>
          <w:position w:val="1"/>
        </w:rPr>
        <w:t>_</w:t>
      </w:r>
      <w:r>
        <w:rPr>
          <w:spacing w:val="-31"/>
          <w:w w:val="260"/>
          <w:position w:val="1"/>
        </w:rPr>
        <w:t xml:space="preserve"> </w:t>
      </w:r>
      <w:r>
        <w:rPr>
          <w:w w:val="75"/>
        </w:rPr>
        <w:t>_</w:t>
      </w:r>
      <w:r>
        <w:rPr>
          <w:spacing w:val="-14"/>
          <w:w w:val="75"/>
        </w:rPr>
        <w:t xml:space="preserve"> </w:t>
      </w:r>
      <w:r>
        <w:rPr>
          <w:w w:val="115"/>
        </w:rPr>
        <w:t>Signature</w:t>
      </w:r>
      <w:r>
        <w:rPr>
          <w:w w:val="115"/>
          <w:u w:val="single"/>
        </w:rPr>
        <w:t xml:space="preserve"> </w:t>
      </w:r>
      <w:r>
        <w:rPr>
          <w:w w:val="115"/>
          <w:u w:val="single"/>
        </w:rPr>
        <w:tab/>
      </w:r>
      <w:r>
        <w:rPr>
          <w:w w:val="135"/>
        </w:rPr>
        <w:t>_</w: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8D6E5D" w:rsidRDefault="008D6E5D" w:rsidP="008D6E5D">
      <w:pPr>
        <w:pStyle w:val="BodyText"/>
        <w:rPr>
          <w:sz w:val="20"/>
        </w:rPr>
      </w:pPr>
      <w:r>
        <w:rPr>
          <w:sz w:val="20"/>
        </w:rPr>
        <w:tab/>
      </w:r>
      <w:r>
        <w:rPr>
          <w:sz w:val="20"/>
        </w:rPr>
        <w:tab/>
        <w:t>Frances Jane Cherrett</w:t>
      </w:r>
      <w:r>
        <w:rPr>
          <w:sz w:val="20"/>
        </w:rPr>
        <w:tab/>
      </w:r>
      <w:r>
        <w:rPr>
          <w:sz w:val="20"/>
        </w:rPr>
        <w:tab/>
      </w:r>
      <w:r>
        <w:rPr>
          <w:sz w:val="20"/>
        </w:rPr>
        <w:tab/>
      </w:r>
      <w:r>
        <w:rPr>
          <w:sz w:val="20"/>
        </w:rPr>
        <w:tab/>
      </w:r>
    </w:p>
    <w:p w:rsidR="008D6E5D" w:rsidRDefault="008D6E5D" w:rsidP="008D6E5D">
      <w:pPr>
        <w:pStyle w:val="BodyText"/>
        <w:rPr>
          <w:sz w:val="20"/>
        </w:rPr>
      </w:pPr>
    </w:p>
    <w:p w:rsidR="008D6E5D" w:rsidRDefault="008D6E5D" w:rsidP="008D6E5D">
      <w:pPr>
        <w:pStyle w:val="BodyText"/>
        <w:rPr>
          <w:sz w:val="20"/>
        </w:rPr>
      </w:pPr>
      <w:r>
        <w:rPr>
          <w:sz w:val="20"/>
        </w:rPr>
        <w:tab/>
      </w:r>
      <w:r>
        <w:rPr>
          <w:sz w:val="20"/>
        </w:rPr>
        <w:tab/>
        <w:t>Marian Hirst</w:t>
      </w:r>
    </w:p>
    <w:p w:rsidR="008D6E5D" w:rsidRDefault="008D6E5D" w:rsidP="008D6E5D">
      <w:pPr>
        <w:pStyle w:val="BodyText"/>
        <w:rPr>
          <w:sz w:val="20"/>
        </w:rPr>
      </w:pPr>
      <w:r>
        <w:rPr>
          <w:sz w:val="20"/>
        </w:rPr>
        <w:tab/>
      </w:r>
      <w:r>
        <w:rPr>
          <w:sz w:val="20"/>
        </w:rPr>
        <w:tab/>
      </w:r>
    </w:p>
    <w:p w:rsidR="008D6E5D" w:rsidRDefault="008D6E5D" w:rsidP="008D6E5D">
      <w:pPr>
        <w:pStyle w:val="BodyText"/>
        <w:rPr>
          <w:sz w:val="20"/>
        </w:rPr>
      </w:pPr>
      <w:r>
        <w:rPr>
          <w:sz w:val="20"/>
        </w:rPr>
        <w:tab/>
      </w:r>
      <w:r>
        <w:rPr>
          <w:sz w:val="20"/>
        </w:rPr>
        <w:tab/>
        <w:t>Edward Norman Kneale</w:t>
      </w:r>
    </w:p>
    <w:p w:rsidR="008D6E5D" w:rsidRDefault="008D6E5D" w:rsidP="008D6E5D">
      <w:pPr>
        <w:pStyle w:val="BodyText"/>
        <w:rPr>
          <w:sz w:val="20"/>
        </w:rPr>
      </w:pPr>
      <w:r>
        <w:rPr>
          <w:sz w:val="20"/>
        </w:rPr>
        <w:tab/>
      </w:r>
      <w:r>
        <w:rPr>
          <w:sz w:val="20"/>
        </w:rPr>
        <w:tab/>
      </w:r>
    </w:p>
    <w:p w:rsidR="008D6E5D" w:rsidRDefault="008D6E5D" w:rsidP="008D6E5D">
      <w:pPr>
        <w:pStyle w:val="BodyText"/>
        <w:rPr>
          <w:sz w:val="20"/>
        </w:rPr>
      </w:pPr>
      <w:r>
        <w:rPr>
          <w:sz w:val="20"/>
        </w:rPr>
        <w:tab/>
      </w:r>
      <w:r>
        <w:rPr>
          <w:sz w:val="20"/>
        </w:rPr>
        <w:tab/>
        <w:t>Elizabeth Kenyon Moyle</w:t>
      </w:r>
    </w:p>
    <w:p w:rsidR="008D6E5D" w:rsidRDefault="008D6E5D" w:rsidP="008D6E5D">
      <w:pPr>
        <w:pStyle w:val="BodyText"/>
        <w:spacing w:before="6"/>
        <w:rPr>
          <w:sz w:val="19"/>
        </w:rPr>
      </w:pPr>
    </w:p>
    <w:p w:rsidR="008D6E5D" w:rsidRDefault="008D6E5D" w:rsidP="008D6E5D">
      <w:pPr>
        <w:pStyle w:val="BodyText"/>
        <w:spacing w:before="6"/>
        <w:rPr>
          <w:sz w:val="19"/>
        </w:rPr>
      </w:pPr>
      <w:r>
        <w:rPr>
          <w:sz w:val="19"/>
        </w:rPr>
        <w:tab/>
      </w:r>
      <w:r>
        <w:rPr>
          <w:sz w:val="19"/>
        </w:rPr>
        <w:tab/>
        <w:t>Maureen Parry-Williams</w:t>
      </w:r>
    </w:p>
    <w:p w:rsidR="008D6E5D" w:rsidRDefault="008D6E5D" w:rsidP="008D6E5D">
      <w:pPr>
        <w:pStyle w:val="BodyText"/>
        <w:spacing w:before="6"/>
        <w:rPr>
          <w:sz w:val="19"/>
        </w:rPr>
      </w:pPr>
    </w:p>
    <w:p w:rsidR="008D6E5D" w:rsidRDefault="008D6E5D" w:rsidP="008D6E5D">
      <w:pPr>
        <w:pStyle w:val="BodyText"/>
        <w:spacing w:before="6"/>
        <w:rPr>
          <w:sz w:val="19"/>
        </w:rPr>
      </w:pPr>
      <w:r>
        <w:rPr>
          <w:sz w:val="19"/>
        </w:rPr>
        <w:tab/>
      </w:r>
      <w:r>
        <w:rPr>
          <w:sz w:val="19"/>
        </w:rPr>
        <w:tab/>
        <w:t>Iola Prytherch</w: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spacing w:before="6"/>
        <w:rPr>
          <w:sz w:val="22"/>
        </w:rPr>
      </w:pPr>
    </w:p>
    <w:p w:rsidR="00C27EC5" w:rsidRDefault="00C27EC5">
      <w:pPr>
        <w:sectPr w:rsidR="00C27EC5">
          <w:type w:val="continuous"/>
          <w:pgSz w:w="11910" w:h="16840"/>
          <w:pgMar w:top="1580" w:right="560" w:bottom="280" w:left="0" w:header="720" w:footer="720" w:gutter="0"/>
          <w:cols w:space="720"/>
        </w:sectPr>
      </w:pPr>
    </w:p>
    <w:p w:rsidR="008D6E5D" w:rsidRDefault="00D426FC" w:rsidP="008D6E5D">
      <w:pPr>
        <w:tabs>
          <w:tab w:val="left" w:pos="5385"/>
        </w:tabs>
        <w:spacing w:before="78"/>
        <w:ind w:left="1490"/>
        <w:rPr>
          <w:b/>
          <w:sz w:val="38"/>
          <w:u w:val="thick"/>
        </w:rPr>
      </w:pPr>
      <w:r>
        <w:pict>
          <v:line id="_x0000_s1034" style="position:absolute;left:0;text-align:left;z-index:251662336;mso-position-horizontal-relative:page;mso-position-vertical-relative:page" from=".5pt,0" to=".5pt,841.85pt" strokeweight=".34967mm">
            <w10:wrap anchorx="page" anchory="page"/>
          </v:line>
        </w:pict>
      </w:r>
      <w:r w:rsidR="008D6E5D">
        <w:rPr>
          <w:spacing w:val="-1"/>
          <w:w w:val="106"/>
          <w:sz w:val="21"/>
        </w:rPr>
        <w:t>Date</w:t>
      </w:r>
      <w:r w:rsidR="008D6E5D">
        <w:rPr>
          <w:w w:val="106"/>
          <w:sz w:val="21"/>
        </w:rPr>
        <w:t>d</w:t>
      </w:r>
      <w:r w:rsidR="008D6E5D">
        <w:rPr>
          <w:sz w:val="21"/>
        </w:rPr>
        <w:t xml:space="preserve"> </w:t>
      </w:r>
      <w:proofErr w:type="gramStart"/>
      <w:r w:rsidR="008D6E5D">
        <w:rPr>
          <w:spacing w:val="-1"/>
          <w:w w:val="113"/>
          <w:sz w:val="21"/>
        </w:rPr>
        <w:t>thi</w:t>
      </w:r>
      <w:r w:rsidR="008D6E5D">
        <w:rPr>
          <w:w w:val="113"/>
          <w:sz w:val="21"/>
        </w:rPr>
        <w:t>s</w:t>
      </w:r>
      <w:r w:rsidR="008D6E5D">
        <w:rPr>
          <w:sz w:val="21"/>
        </w:rPr>
        <w:t xml:space="preserve"> </w:t>
      </w:r>
      <w:r w:rsidR="008D6E5D">
        <w:rPr>
          <w:spacing w:val="20"/>
          <w:sz w:val="21"/>
        </w:rPr>
        <w:t xml:space="preserve"> </w:t>
      </w:r>
      <w:r>
        <w:rPr>
          <w:spacing w:val="20"/>
          <w:sz w:val="21"/>
        </w:rPr>
        <w:t>7</w:t>
      </w:r>
      <w:r w:rsidRPr="00D426FC">
        <w:rPr>
          <w:spacing w:val="20"/>
          <w:sz w:val="21"/>
          <w:vertAlign w:val="superscript"/>
        </w:rPr>
        <w:t>th</w:t>
      </w:r>
      <w:proofErr w:type="gramEnd"/>
      <w:r>
        <w:rPr>
          <w:spacing w:val="20"/>
          <w:sz w:val="21"/>
        </w:rPr>
        <w:t xml:space="preserve"> August 2017</w:t>
      </w:r>
    </w:p>
    <w:p w:rsidR="00C27EC5" w:rsidRDefault="008D6E5D">
      <w:pPr>
        <w:tabs>
          <w:tab w:val="left" w:pos="878"/>
          <w:tab w:val="left" w:pos="3865"/>
        </w:tabs>
        <w:spacing w:before="226"/>
        <w:ind w:left="124"/>
        <w:rPr>
          <w:b/>
          <w:sz w:val="38"/>
        </w:rPr>
      </w:pPr>
      <w:r>
        <w:rPr>
          <w:b/>
          <w:sz w:val="38"/>
          <w:u w:val="thick"/>
        </w:rPr>
        <w:tab/>
      </w:r>
    </w:p>
    <w:p w:rsidR="00C27EC5" w:rsidRDefault="00C27EC5">
      <w:pPr>
        <w:rPr>
          <w:sz w:val="38"/>
        </w:rPr>
        <w:sectPr w:rsidR="00C27EC5">
          <w:type w:val="continuous"/>
          <w:pgSz w:w="11910" w:h="16840"/>
          <w:pgMar w:top="1580" w:right="560" w:bottom="280" w:left="0" w:header="720" w:footer="720" w:gutter="0"/>
          <w:cols w:num="2" w:space="720" w:equalWidth="0">
            <w:col w:w="6275" w:space="40"/>
            <w:col w:w="5035"/>
          </w:cols>
        </w:sectPr>
      </w:pPr>
    </w:p>
    <w:p w:rsidR="00C27EC5" w:rsidRDefault="00C27EC5">
      <w:pPr>
        <w:pStyle w:val="BodyText"/>
        <w:rPr>
          <w:b/>
          <w:sz w:val="20"/>
        </w:rPr>
      </w:pPr>
    </w:p>
    <w:p w:rsidR="00C27EC5" w:rsidRDefault="00C27EC5">
      <w:pPr>
        <w:pStyle w:val="BodyText"/>
        <w:rPr>
          <w:b/>
          <w:sz w:val="20"/>
        </w:rPr>
      </w:pPr>
    </w:p>
    <w:p w:rsidR="00C27EC5" w:rsidRDefault="00C27EC5">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D426FC" w:rsidRDefault="00D426FC">
      <w:pPr>
        <w:pStyle w:val="BodyText"/>
        <w:rPr>
          <w:b/>
          <w:sz w:val="20"/>
        </w:rPr>
      </w:pPr>
    </w:p>
    <w:p w:rsidR="00C27EC5" w:rsidRDefault="00C27EC5">
      <w:pPr>
        <w:pStyle w:val="BodyText"/>
        <w:rPr>
          <w:b/>
          <w:sz w:val="20"/>
        </w:rPr>
      </w:pPr>
    </w:p>
    <w:p w:rsidR="00C27EC5" w:rsidRDefault="00C27EC5">
      <w:pPr>
        <w:pStyle w:val="BodyText"/>
        <w:rPr>
          <w:b/>
          <w:sz w:val="20"/>
        </w:rPr>
      </w:pPr>
    </w:p>
    <w:p w:rsidR="00C27EC5" w:rsidRDefault="00C27EC5">
      <w:pPr>
        <w:pStyle w:val="BodyText"/>
        <w:spacing w:before="9"/>
        <w:rPr>
          <w:b/>
          <w:sz w:val="20"/>
        </w:rPr>
      </w:pPr>
    </w:p>
    <w:p w:rsidR="00C27EC5" w:rsidRDefault="00D426FC">
      <w:pPr>
        <w:pStyle w:val="BodyText"/>
        <w:tabs>
          <w:tab w:val="left" w:pos="8764"/>
        </w:tabs>
        <w:spacing w:line="270" w:lineRule="atLeast"/>
        <w:ind w:left="1487" w:right="867" w:firstLine="2"/>
      </w:pPr>
      <w:r>
        <w:rPr>
          <w:w w:val="105"/>
        </w:rPr>
        <w:t>We the persons whose nam</w:t>
      </w:r>
      <w:r w:rsidR="008D6E5D">
        <w:rPr>
          <w:w w:val="105"/>
        </w:rPr>
        <w:t xml:space="preserve">es, addresses and signatures are subscribed wish to form a charity pursuant </w:t>
      </w:r>
      <w:proofErr w:type="gramStart"/>
      <w:r w:rsidR="008D6E5D">
        <w:rPr>
          <w:w w:val="105"/>
        </w:rPr>
        <w:t>to  these</w:t>
      </w:r>
      <w:proofErr w:type="gramEnd"/>
      <w:r w:rsidR="008D6E5D">
        <w:rPr>
          <w:w w:val="105"/>
        </w:rPr>
        <w:t xml:space="preserve"> Articles</w:t>
      </w:r>
      <w:r w:rsidR="008D6E5D">
        <w:rPr>
          <w:spacing w:val="17"/>
          <w:w w:val="105"/>
        </w:rPr>
        <w:t xml:space="preserve"> </w:t>
      </w:r>
      <w:r w:rsidR="008D6E5D">
        <w:rPr>
          <w:w w:val="105"/>
        </w:rPr>
        <w:t>of</w:t>
      </w:r>
      <w:r w:rsidR="008D6E5D">
        <w:rPr>
          <w:spacing w:val="13"/>
          <w:w w:val="105"/>
        </w:rPr>
        <w:t xml:space="preserve"> </w:t>
      </w:r>
      <w:r w:rsidR="008D6E5D">
        <w:rPr>
          <w:w w:val="105"/>
        </w:rPr>
        <w:t>Association:</w:t>
      </w:r>
      <w:r w:rsidR="008D6E5D">
        <w:rPr>
          <w:w w:val="105"/>
        </w:rPr>
        <w:tab/>
        <w:t>.</w:t>
      </w:r>
    </w:p>
    <w:p w:rsidR="00C27EC5" w:rsidRDefault="00D426FC" w:rsidP="00D426FC">
      <w:pPr>
        <w:tabs>
          <w:tab w:val="left" w:pos="6762"/>
        </w:tabs>
        <w:spacing w:after="5" w:line="766" w:lineRule="exact"/>
        <w:ind w:left="1771"/>
      </w:pPr>
      <w:r>
        <w:pict>
          <v:shape id="_x0000_s1033" type="#_x0000_t202" style="position:absolute;left:0;text-align:left;margin-left:74.35pt;margin-top:29.55pt;width:216.25pt;height:11.75pt;z-index:-251649024;mso-position-horizontal-relative:page" filled="f" stroked="f">
            <v:textbox inset="0,0,0,0">
              <w:txbxContent>
                <w:p w:rsidR="00C27EC5" w:rsidRDefault="008D6E5D">
                  <w:pPr>
                    <w:pStyle w:val="BodyText"/>
                    <w:tabs>
                      <w:tab w:val="left" w:pos="4324"/>
                    </w:tabs>
                    <w:spacing w:line="235" w:lineRule="exact"/>
                  </w:pPr>
                  <w:r>
                    <w:rPr>
                      <w:w w:val="105"/>
                    </w:rPr>
                    <w:t>Name</w:t>
                  </w:r>
                  <w:r>
                    <w:t xml:space="preserve"> </w:t>
                  </w:r>
                  <w:r>
                    <w:rPr>
                      <w:spacing w:val="6"/>
                    </w:rPr>
                    <w:t xml:space="preserve"> </w:t>
                  </w:r>
                  <w:r>
                    <w:rPr>
                      <w:u w:val="single"/>
                    </w:rPr>
                    <w:t xml:space="preserve"> </w:t>
                  </w:r>
                  <w:r>
                    <w:rPr>
                      <w:u w:val="single"/>
                    </w:rPr>
                    <w:tab/>
                  </w:r>
                </w:p>
              </w:txbxContent>
            </v:textbox>
            <w10:wrap anchorx="page"/>
          </v:shape>
        </w:pict>
      </w:r>
      <w:r>
        <w:pict>
          <v:shape id="_x0000_s1032" type="#_x0000_t202" style="position:absolute;left:0;text-align:left;margin-left:295.8pt;margin-top:29.55pt;width:60.7pt;height:11.75pt;z-index:-251648000;mso-position-horizontal-relative:page" filled="f" stroked="f">
            <v:textbox inset="0,0,0,0">
              <w:txbxContent>
                <w:p w:rsidR="00C27EC5" w:rsidRDefault="008D6E5D">
                  <w:pPr>
                    <w:pStyle w:val="BodyText"/>
                    <w:spacing w:line="235" w:lineRule="exact"/>
                  </w:pPr>
                  <w:proofErr w:type="gramStart"/>
                  <w:r>
                    <w:rPr>
                      <w:w w:val="105"/>
                    </w:rPr>
                    <w:t>Signature ..</w:t>
                  </w:r>
                  <w:proofErr w:type="gramEnd"/>
                </w:p>
              </w:txbxContent>
            </v:textbox>
            <w10:wrap anchorx="page"/>
          </v:shape>
        </w:pict>
      </w:r>
      <w:r>
        <w:pict>
          <v:shape id="_x0000_s1031" type="#_x0000_t202" style="position:absolute;left:0;text-align:left;margin-left:454.2pt;margin-top:15.45pt;width:50.15pt;height:29.4pt;z-index:-251646976;mso-position-horizontal-relative:page" filled="f" stroked="f">
            <v:textbox inset="0,0,0,0">
              <w:txbxContent>
                <w:p w:rsidR="00C27EC5" w:rsidRDefault="00C27EC5">
                  <w:pPr>
                    <w:spacing w:line="587" w:lineRule="exact"/>
                    <w:rPr>
                      <w:rFonts w:ascii="Times New Roman"/>
                      <w:b/>
                      <w:sz w:val="53"/>
                    </w:rPr>
                  </w:pPr>
                </w:p>
              </w:txbxContent>
            </v:textbox>
            <w10:wrap anchorx="page"/>
          </v:shape>
        </w:pic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D426FC" w:rsidRDefault="00D426FC" w:rsidP="00D426FC">
      <w:pPr>
        <w:pStyle w:val="BodyText"/>
        <w:rPr>
          <w:sz w:val="20"/>
        </w:rPr>
      </w:pPr>
      <w:r>
        <w:rPr>
          <w:sz w:val="20"/>
        </w:rPr>
        <w:tab/>
      </w:r>
      <w:r>
        <w:rPr>
          <w:sz w:val="20"/>
        </w:rPr>
        <w:tab/>
      </w:r>
      <w:r>
        <w:rPr>
          <w:sz w:val="20"/>
        </w:rPr>
        <w:t>Frances Jane Cherrett</w:t>
      </w:r>
      <w:r>
        <w:rPr>
          <w:sz w:val="20"/>
        </w:rPr>
        <w:tab/>
      </w:r>
      <w:r>
        <w:rPr>
          <w:sz w:val="20"/>
        </w:rPr>
        <w:tab/>
      </w:r>
      <w:r>
        <w:rPr>
          <w:sz w:val="20"/>
        </w:rPr>
        <w:tab/>
      </w:r>
      <w:r>
        <w:rPr>
          <w:sz w:val="20"/>
        </w:rPr>
        <w:tab/>
      </w:r>
    </w:p>
    <w:p w:rsidR="00D426FC" w:rsidRDefault="00D426FC" w:rsidP="00D426FC">
      <w:pPr>
        <w:pStyle w:val="BodyText"/>
        <w:rPr>
          <w:sz w:val="20"/>
        </w:rPr>
      </w:pPr>
    </w:p>
    <w:p w:rsidR="00D426FC" w:rsidRDefault="00D426FC" w:rsidP="00D426FC">
      <w:pPr>
        <w:pStyle w:val="BodyText"/>
        <w:rPr>
          <w:sz w:val="20"/>
        </w:rPr>
      </w:pPr>
      <w:r>
        <w:rPr>
          <w:sz w:val="20"/>
        </w:rPr>
        <w:tab/>
      </w:r>
      <w:r>
        <w:rPr>
          <w:sz w:val="20"/>
        </w:rPr>
        <w:tab/>
        <w:t>Marian Hirst</w:t>
      </w:r>
    </w:p>
    <w:p w:rsidR="00D426FC" w:rsidRDefault="00D426FC" w:rsidP="00D426FC">
      <w:pPr>
        <w:pStyle w:val="BodyText"/>
        <w:rPr>
          <w:sz w:val="20"/>
        </w:rPr>
      </w:pPr>
      <w:r>
        <w:rPr>
          <w:sz w:val="20"/>
        </w:rPr>
        <w:tab/>
      </w:r>
      <w:r>
        <w:rPr>
          <w:sz w:val="20"/>
        </w:rPr>
        <w:tab/>
      </w:r>
    </w:p>
    <w:p w:rsidR="00D426FC" w:rsidRDefault="00D426FC" w:rsidP="00D426FC">
      <w:pPr>
        <w:pStyle w:val="BodyText"/>
        <w:rPr>
          <w:sz w:val="20"/>
        </w:rPr>
      </w:pPr>
      <w:r>
        <w:rPr>
          <w:sz w:val="20"/>
        </w:rPr>
        <w:tab/>
      </w:r>
      <w:r>
        <w:rPr>
          <w:sz w:val="20"/>
        </w:rPr>
        <w:tab/>
        <w:t>Edward Norman Kneale</w:t>
      </w:r>
    </w:p>
    <w:p w:rsidR="00D426FC" w:rsidRDefault="00D426FC" w:rsidP="00D426FC">
      <w:pPr>
        <w:pStyle w:val="BodyText"/>
        <w:rPr>
          <w:sz w:val="20"/>
        </w:rPr>
      </w:pPr>
      <w:r>
        <w:rPr>
          <w:sz w:val="20"/>
        </w:rPr>
        <w:tab/>
      </w:r>
      <w:r>
        <w:rPr>
          <w:sz w:val="20"/>
        </w:rPr>
        <w:tab/>
      </w:r>
    </w:p>
    <w:p w:rsidR="00D426FC" w:rsidRDefault="00D426FC" w:rsidP="00D426FC">
      <w:pPr>
        <w:pStyle w:val="BodyText"/>
        <w:rPr>
          <w:sz w:val="20"/>
        </w:rPr>
      </w:pPr>
      <w:r>
        <w:rPr>
          <w:sz w:val="20"/>
        </w:rPr>
        <w:tab/>
      </w:r>
      <w:r>
        <w:rPr>
          <w:sz w:val="20"/>
        </w:rPr>
        <w:tab/>
        <w:t>Elizabeth Kenyon Moyle</w:t>
      </w:r>
    </w:p>
    <w:p w:rsidR="00D426FC" w:rsidRDefault="00D426FC" w:rsidP="00D426FC">
      <w:pPr>
        <w:pStyle w:val="BodyText"/>
        <w:spacing w:before="6"/>
        <w:rPr>
          <w:sz w:val="19"/>
        </w:rPr>
      </w:pPr>
    </w:p>
    <w:p w:rsidR="00D426FC" w:rsidRDefault="00D426FC" w:rsidP="00D426FC">
      <w:pPr>
        <w:pStyle w:val="BodyText"/>
        <w:spacing w:before="6"/>
        <w:rPr>
          <w:sz w:val="19"/>
        </w:rPr>
      </w:pPr>
      <w:r>
        <w:rPr>
          <w:sz w:val="19"/>
        </w:rPr>
        <w:tab/>
      </w:r>
      <w:r>
        <w:rPr>
          <w:sz w:val="19"/>
        </w:rPr>
        <w:tab/>
        <w:t>Maureen Parry-Williams</w:t>
      </w:r>
    </w:p>
    <w:p w:rsidR="00D426FC" w:rsidRDefault="00D426FC" w:rsidP="00D426FC">
      <w:pPr>
        <w:pStyle w:val="BodyText"/>
        <w:spacing w:before="6"/>
        <w:rPr>
          <w:sz w:val="19"/>
        </w:rPr>
      </w:pPr>
    </w:p>
    <w:p w:rsidR="00D426FC" w:rsidRDefault="00D426FC" w:rsidP="00D426FC">
      <w:pPr>
        <w:pStyle w:val="BodyText"/>
        <w:spacing w:before="6"/>
        <w:rPr>
          <w:sz w:val="19"/>
        </w:rPr>
      </w:pPr>
      <w:r>
        <w:rPr>
          <w:sz w:val="19"/>
        </w:rPr>
        <w:tab/>
      </w:r>
      <w:r>
        <w:rPr>
          <w:sz w:val="19"/>
        </w:rPr>
        <w:tab/>
        <w:t>Iola Prytherch</w:t>
      </w: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C27EC5">
      <w:pPr>
        <w:pStyle w:val="BodyText"/>
        <w:rPr>
          <w:sz w:val="20"/>
        </w:rPr>
      </w:pPr>
    </w:p>
    <w:p w:rsidR="00C27EC5" w:rsidRDefault="00D426FC">
      <w:pPr>
        <w:tabs>
          <w:tab w:val="left" w:pos="5478"/>
        </w:tabs>
        <w:spacing w:before="168"/>
        <w:ind w:left="1457"/>
        <w:rPr>
          <w:sz w:val="21"/>
        </w:rPr>
      </w:pPr>
      <w:r>
        <w:rPr>
          <w:noProof/>
          <w:position w:val="-6"/>
          <w:sz w:val="21"/>
          <w:lang w:val="en-GB" w:eastAsia="en-GB"/>
        </w:rPr>
        <w:t xml:space="preserve">Dated this </w:t>
      </w:r>
      <w:bookmarkStart w:id="0" w:name="_GoBack"/>
      <w:bookmarkEnd w:id="0"/>
      <w:r>
        <w:rPr>
          <w:noProof/>
          <w:position w:val="-6"/>
          <w:sz w:val="21"/>
          <w:lang w:val="en-GB" w:eastAsia="en-GB"/>
        </w:rPr>
        <w:t>21</w:t>
      </w:r>
      <w:r w:rsidRPr="00D426FC">
        <w:rPr>
          <w:noProof/>
          <w:position w:val="-6"/>
          <w:sz w:val="21"/>
          <w:vertAlign w:val="superscript"/>
          <w:lang w:val="en-GB" w:eastAsia="en-GB"/>
        </w:rPr>
        <w:t>st</w:t>
      </w:r>
      <w:r>
        <w:rPr>
          <w:noProof/>
          <w:position w:val="-6"/>
          <w:sz w:val="21"/>
          <w:lang w:val="en-GB" w:eastAsia="en-GB"/>
        </w:rPr>
        <w:t xml:space="preserve"> day of July  2017</w:t>
      </w:r>
    </w:p>
    <w:sectPr w:rsidR="00C27EC5">
      <w:type w:val="continuous"/>
      <w:pgSz w:w="11910" w:h="16840"/>
      <w:pgMar w:top="1580" w:right="56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BC7BB7"/>
    <w:multiLevelType w:val="hybridMultilevel"/>
    <w:tmpl w:val="B866BB84"/>
    <w:lvl w:ilvl="0" w:tplc="6676528C">
      <w:start w:val="1"/>
      <w:numFmt w:val="lowerLetter"/>
      <w:lvlText w:val="%1."/>
      <w:lvlJc w:val="left"/>
      <w:pPr>
        <w:ind w:left="3190" w:hanging="409"/>
        <w:jc w:val="left"/>
      </w:pPr>
      <w:rPr>
        <w:rFonts w:ascii="Arial" w:eastAsia="Arial" w:hAnsi="Arial" w:cs="Arial" w:hint="default"/>
        <w:spacing w:val="-1"/>
        <w:w w:val="109"/>
        <w:sz w:val="21"/>
        <w:szCs w:val="21"/>
      </w:rPr>
    </w:lvl>
    <w:lvl w:ilvl="1" w:tplc="2A905676">
      <w:numFmt w:val="bullet"/>
      <w:lvlText w:val="•"/>
      <w:lvlJc w:val="left"/>
      <w:pPr>
        <w:ind w:left="4014" w:hanging="409"/>
      </w:pPr>
      <w:rPr>
        <w:rFonts w:hint="default"/>
      </w:rPr>
    </w:lvl>
    <w:lvl w:ilvl="2" w:tplc="8932DF42">
      <w:numFmt w:val="bullet"/>
      <w:lvlText w:val="•"/>
      <w:lvlJc w:val="left"/>
      <w:pPr>
        <w:ind w:left="4829" w:hanging="409"/>
      </w:pPr>
      <w:rPr>
        <w:rFonts w:hint="default"/>
      </w:rPr>
    </w:lvl>
    <w:lvl w:ilvl="3" w:tplc="80665FCA">
      <w:numFmt w:val="bullet"/>
      <w:lvlText w:val="•"/>
      <w:lvlJc w:val="left"/>
      <w:pPr>
        <w:ind w:left="5643" w:hanging="409"/>
      </w:pPr>
      <w:rPr>
        <w:rFonts w:hint="default"/>
      </w:rPr>
    </w:lvl>
    <w:lvl w:ilvl="4" w:tplc="5D44879C">
      <w:numFmt w:val="bullet"/>
      <w:lvlText w:val="•"/>
      <w:lvlJc w:val="left"/>
      <w:pPr>
        <w:ind w:left="6458" w:hanging="409"/>
      </w:pPr>
      <w:rPr>
        <w:rFonts w:hint="default"/>
      </w:rPr>
    </w:lvl>
    <w:lvl w:ilvl="5" w:tplc="ED849948">
      <w:numFmt w:val="bullet"/>
      <w:lvlText w:val="•"/>
      <w:lvlJc w:val="left"/>
      <w:pPr>
        <w:ind w:left="7272" w:hanging="409"/>
      </w:pPr>
      <w:rPr>
        <w:rFonts w:hint="default"/>
      </w:rPr>
    </w:lvl>
    <w:lvl w:ilvl="6" w:tplc="E48EAEC4">
      <w:numFmt w:val="bullet"/>
      <w:lvlText w:val="•"/>
      <w:lvlJc w:val="left"/>
      <w:pPr>
        <w:ind w:left="8087" w:hanging="409"/>
      </w:pPr>
      <w:rPr>
        <w:rFonts w:hint="default"/>
      </w:rPr>
    </w:lvl>
    <w:lvl w:ilvl="7" w:tplc="24CCECDC">
      <w:numFmt w:val="bullet"/>
      <w:lvlText w:val="•"/>
      <w:lvlJc w:val="left"/>
      <w:pPr>
        <w:ind w:left="8901" w:hanging="409"/>
      </w:pPr>
      <w:rPr>
        <w:rFonts w:hint="default"/>
      </w:rPr>
    </w:lvl>
    <w:lvl w:ilvl="8" w:tplc="33D25A58">
      <w:numFmt w:val="bullet"/>
      <w:lvlText w:val="•"/>
      <w:lvlJc w:val="left"/>
      <w:pPr>
        <w:ind w:left="9716" w:hanging="409"/>
      </w:pPr>
      <w:rPr>
        <w:rFonts w:hint="default"/>
      </w:rPr>
    </w:lvl>
  </w:abstractNum>
  <w:abstractNum w:abstractNumId="1" w15:restartNumberingAfterBreak="0">
    <w:nsid w:val="173A4019"/>
    <w:multiLevelType w:val="hybridMultilevel"/>
    <w:tmpl w:val="7F7890B0"/>
    <w:lvl w:ilvl="0" w:tplc="25E415B4">
      <w:start w:val="1"/>
      <w:numFmt w:val="lowerLetter"/>
      <w:lvlText w:val="%1)"/>
      <w:lvlJc w:val="left"/>
      <w:pPr>
        <w:ind w:left="3127" w:hanging="371"/>
        <w:jc w:val="left"/>
      </w:pPr>
      <w:rPr>
        <w:rFonts w:ascii="Arial" w:eastAsia="Arial" w:hAnsi="Arial" w:cs="Arial" w:hint="default"/>
        <w:spacing w:val="-1"/>
        <w:w w:val="103"/>
        <w:sz w:val="21"/>
        <w:szCs w:val="21"/>
      </w:rPr>
    </w:lvl>
    <w:lvl w:ilvl="1" w:tplc="E5DA8536">
      <w:numFmt w:val="bullet"/>
      <w:lvlText w:val="•"/>
      <w:lvlJc w:val="left"/>
      <w:pPr>
        <w:ind w:left="3942" w:hanging="371"/>
      </w:pPr>
      <w:rPr>
        <w:rFonts w:hint="default"/>
      </w:rPr>
    </w:lvl>
    <w:lvl w:ilvl="2" w:tplc="D116B738">
      <w:numFmt w:val="bullet"/>
      <w:lvlText w:val="•"/>
      <w:lvlJc w:val="left"/>
      <w:pPr>
        <w:ind w:left="4765" w:hanging="371"/>
      </w:pPr>
      <w:rPr>
        <w:rFonts w:hint="default"/>
      </w:rPr>
    </w:lvl>
    <w:lvl w:ilvl="3" w:tplc="8866480E">
      <w:numFmt w:val="bullet"/>
      <w:lvlText w:val="•"/>
      <w:lvlJc w:val="left"/>
      <w:pPr>
        <w:ind w:left="5587" w:hanging="371"/>
      </w:pPr>
      <w:rPr>
        <w:rFonts w:hint="default"/>
      </w:rPr>
    </w:lvl>
    <w:lvl w:ilvl="4" w:tplc="BB4E1D36">
      <w:numFmt w:val="bullet"/>
      <w:lvlText w:val="•"/>
      <w:lvlJc w:val="left"/>
      <w:pPr>
        <w:ind w:left="6410" w:hanging="371"/>
      </w:pPr>
      <w:rPr>
        <w:rFonts w:hint="default"/>
      </w:rPr>
    </w:lvl>
    <w:lvl w:ilvl="5" w:tplc="008AEA38">
      <w:numFmt w:val="bullet"/>
      <w:lvlText w:val="•"/>
      <w:lvlJc w:val="left"/>
      <w:pPr>
        <w:ind w:left="7232" w:hanging="371"/>
      </w:pPr>
      <w:rPr>
        <w:rFonts w:hint="default"/>
      </w:rPr>
    </w:lvl>
    <w:lvl w:ilvl="6" w:tplc="0D9EDC22">
      <w:numFmt w:val="bullet"/>
      <w:lvlText w:val="•"/>
      <w:lvlJc w:val="left"/>
      <w:pPr>
        <w:ind w:left="8055" w:hanging="371"/>
      </w:pPr>
      <w:rPr>
        <w:rFonts w:hint="default"/>
      </w:rPr>
    </w:lvl>
    <w:lvl w:ilvl="7" w:tplc="AB323A6E">
      <w:numFmt w:val="bullet"/>
      <w:lvlText w:val="•"/>
      <w:lvlJc w:val="left"/>
      <w:pPr>
        <w:ind w:left="8877" w:hanging="371"/>
      </w:pPr>
      <w:rPr>
        <w:rFonts w:hint="default"/>
      </w:rPr>
    </w:lvl>
    <w:lvl w:ilvl="8" w:tplc="F07ED56C">
      <w:numFmt w:val="bullet"/>
      <w:lvlText w:val="•"/>
      <w:lvlJc w:val="left"/>
      <w:pPr>
        <w:ind w:left="9700" w:hanging="371"/>
      </w:pPr>
      <w:rPr>
        <w:rFonts w:hint="default"/>
      </w:rPr>
    </w:lvl>
  </w:abstractNum>
  <w:abstractNum w:abstractNumId="2" w15:restartNumberingAfterBreak="0">
    <w:nsid w:val="29F54C7C"/>
    <w:multiLevelType w:val="hybridMultilevel"/>
    <w:tmpl w:val="0390FF1E"/>
    <w:lvl w:ilvl="0" w:tplc="B548104A">
      <w:start w:val="1"/>
      <w:numFmt w:val="lowerLetter"/>
      <w:lvlText w:val="%1."/>
      <w:lvlJc w:val="left"/>
      <w:pPr>
        <w:ind w:left="2836" w:hanging="285"/>
        <w:jc w:val="left"/>
      </w:pPr>
      <w:rPr>
        <w:rFonts w:ascii="Arial" w:eastAsia="Arial" w:hAnsi="Arial" w:cs="Arial" w:hint="default"/>
        <w:spacing w:val="-1"/>
        <w:w w:val="104"/>
        <w:sz w:val="21"/>
        <w:szCs w:val="21"/>
      </w:rPr>
    </w:lvl>
    <w:lvl w:ilvl="1" w:tplc="63425350">
      <w:numFmt w:val="bullet"/>
      <w:lvlText w:val="•"/>
      <w:lvlJc w:val="left"/>
      <w:pPr>
        <w:ind w:left="3690" w:hanging="285"/>
      </w:pPr>
      <w:rPr>
        <w:rFonts w:hint="default"/>
      </w:rPr>
    </w:lvl>
    <w:lvl w:ilvl="2" w:tplc="7A62698C">
      <w:numFmt w:val="bullet"/>
      <w:lvlText w:val="•"/>
      <w:lvlJc w:val="left"/>
      <w:pPr>
        <w:ind w:left="4541" w:hanging="285"/>
      </w:pPr>
      <w:rPr>
        <w:rFonts w:hint="default"/>
      </w:rPr>
    </w:lvl>
    <w:lvl w:ilvl="3" w:tplc="9814A8D8">
      <w:numFmt w:val="bullet"/>
      <w:lvlText w:val="•"/>
      <w:lvlJc w:val="left"/>
      <w:pPr>
        <w:ind w:left="5391" w:hanging="285"/>
      </w:pPr>
      <w:rPr>
        <w:rFonts w:hint="default"/>
      </w:rPr>
    </w:lvl>
    <w:lvl w:ilvl="4" w:tplc="006A47BE">
      <w:numFmt w:val="bullet"/>
      <w:lvlText w:val="•"/>
      <w:lvlJc w:val="left"/>
      <w:pPr>
        <w:ind w:left="6242" w:hanging="285"/>
      </w:pPr>
      <w:rPr>
        <w:rFonts w:hint="default"/>
      </w:rPr>
    </w:lvl>
    <w:lvl w:ilvl="5" w:tplc="D6BEE7D4">
      <w:numFmt w:val="bullet"/>
      <w:lvlText w:val="•"/>
      <w:lvlJc w:val="left"/>
      <w:pPr>
        <w:ind w:left="7092" w:hanging="285"/>
      </w:pPr>
      <w:rPr>
        <w:rFonts w:hint="default"/>
      </w:rPr>
    </w:lvl>
    <w:lvl w:ilvl="6" w:tplc="74C05368">
      <w:numFmt w:val="bullet"/>
      <w:lvlText w:val="•"/>
      <w:lvlJc w:val="left"/>
      <w:pPr>
        <w:ind w:left="7943" w:hanging="285"/>
      </w:pPr>
      <w:rPr>
        <w:rFonts w:hint="default"/>
      </w:rPr>
    </w:lvl>
    <w:lvl w:ilvl="7" w:tplc="4F780638">
      <w:numFmt w:val="bullet"/>
      <w:lvlText w:val="•"/>
      <w:lvlJc w:val="left"/>
      <w:pPr>
        <w:ind w:left="8793" w:hanging="285"/>
      </w:pPr>
      <w:rPr>
        <w:rFonts w:hint="default"/>
      </w:rPr>
    </w:lvl>
    <w:lvl w:ilvl="8" w:tplc="EBFA5DD2">
      <w:numFmt w:val="bullet"/>
      <w:lvlText w:val="•"/>
      <w:lvlJc w:val="left"/>
      <w:pPr>
        <w:ind w:left="9644" w:hanging="285"/>
      </w:pPr>
      <w:rPr>
        <w:rFonts w:hint="default"/>
      </w:rPr>
    </w:lvl>
  </w:abstractNum>
  <w:abstractNum w:abstractNumId="3" w15:restartNumberingAfterBreak="0">
    <w:nsid w:val="35D276F0"/>
    <w:multiLevelType w:val="hybridMultilevel"/>
    <w:tmpl w:val="6A2A334E"/>
    <w:lvl w:ilvl="0" w:tplc="9152962A">
      <w:start w:val="1"/>
      <w:numFmt w:val="lowerLetter"/>
      <w:lvlText w:val="%1."/>
      <w:lvlJc w:val="left"/>
      <w:pPr>
        <w:ind w:left="2717" w:hanging="342"/>
        <w:jc w:val="left"/>
      </w:pPr>
      <w:rPr>
        <w:rFonts w:ascii="Arial" w:eastAsia="Arial" w:hAnsi="Arial" w:cs="Arial" w:hint="default"/>
        <w:spacing w:val="-1"/>
        <w:w w:val="104"/>
        <w:sz w:val="21"/>
        <w:szCs w:val="21"/>
      </w:rPr>
    </w:lvl>
    <w:lvl w:ilvl="1" w:tplc="68B20750">
      <w:numFmt w:val="bullet"/>
      <w:lvlText w:val="•"/>
      <w:lvlJc w:val="left"/>
      <w:pPr>
        <w:ind w:left="3582" w:hanging="342"/>
      </w:pPr>
      <w:rPr>
        <w:rFonts w:hint="default"/>
      </w:rPr>
    </w:lvl>
    <w:lvl w:ilvl="2" w:tplc="D6064868">
      <w:numFmt w:val="bullet"/>
      <w:lvlText w:val="•"/>
      <w:lvlJc w:val="left"/>
      <w:pPr>
        <w:ind w:left="4445" w:hanging="342"/>
      </w:pPr>
      <w:rPr>
        <w:rFonts w:hint="default"/>
      </w:rPr>
    </w:lvl>
    <w:lvl w:ilvl="3" w:tplc="4608F48C">
      <w:numFmt w:val="bullet"/>
      <w:lvlText w:val="•"/>
      <w:lvlJc w:val="left"/>
      <w:pPr>
        <w:ind w:left="5307" w:hanging="342"/>
      </w:pPr>
      <w:rPr>
        <w:rFonts w:hint="default"/>
      </w:rPr>
    </w:lvl>
    <w:lvl w:ilvl="4" w:tplc="637618E0">
      <w:numFmt w:val="bullet"/>
      <w:lvlText w:val="•"/>
      <w:lvlJc w:val="left"/>
      <w:pPr>
        <w:ind w:left="6170" w:hanging="342"/>
      </w:pPr>
      <w:rPr>
        <w:rFonts w:hint="default"/>
      </w:rPr>
    </w:lvl>
    <w:lvl w:ilvl="5" w:tplc="AC9E981A">
      <w:numFmt w:val="bullet"/>
      <w:lvlText w:val="•"/>
      <w:lvlJc w:val="left"/>
      <w:pPr>
        <w:ind w:left="7032" w:hanging="342"/>
      </w:pPr>
      <w:rPr>
        <w:rFonts w:hint="default"/>
      </w:rPr>
    </w:lvl>
    <w:lvl w:ilvl="6" w:tplc="ACCE0574">
      <w:numFmt w:val="bullet"/>
      <w:lvlText w:val="•"/>
      <w:lvlJc w:val="left"/>
      <w:pPr>
        <w:ind w:left="7895" w:hanging="342"/>
      </w:pPr>
      <w:rPr>
        <w:rFonts w:hint="default"/>
      </w:rPr>
    </w:lvl>
    <w:lvl w:ilvl="7" w:tplc="AC0007CA">
      <w:numFmt w:val="bullet"/>
      <w:lvlText w:val="•"/>
      <w:lvlJc w:val="left"/>
      <w:pPr>
        <w:ind w:left="8757" w:hanging="342"/>
      </w:pPr>
      <w:rPr>
        <w:rFonts w:hint="default"/>
      </w:rPr>
    </w:lvl>
    <w:lvl w:ilvl="8" w:tplc="1450BE1E">
      <w:numFmt w:val="bullet"/>
      <w:lvlText w:val="•"/>
      <w:lvlJc w:val="left"/>
      <w:pPr>
        <w:ind w:left="9620" w:hanging="342"/>
      </w:pPr>
      <w:rPr>
        <w:rFonts w:hint="default"/>
      </w:rPr>
    </w:lvl>
  </w:abstractNum>
  <w:abstractNum w:abstractNumId="4" w15:restartNumberingAfterBreak="0">
    <w:nsid w:val="50D37B31"/>
    <w:multiLevelType w:val="hybridMultilevel"/>
    <w:tmpl w:val="B37635EE"/>
    <w:lvl w:ilvl="0" w:tplc="58284A54">
      <w:start w:val="1"/>
      <w:numFmt w:val="lowerLetter"/>
      <w:lvlText w:val="%1)"/>
      <w:lvlJc w:val="left"/>
      <w:pPr>
        <w:ind w:left="2963" w:hanging="358"/>
        <w:jc w:val="left"/>
      </w:pPr>
      <w:rPr>
        <w:rFonts w:ascii="Arial" w:eastAsia="Arial" w:hAnsi="Arial" w:cs="Arial" w:hint="default"/>
        <w:spacing w:val="-1"/>
        <w:w w:val="103"/>
        <w:sz w:val="21"/>
        <w:szCs w:val="21"/>
      </w:rPr>
    </w:lvl>
    <w:lvl w:ilvl="1" w:tplc="C6BE01C4">
      <w:numFmt w:val="bullet"/>
      <w:lvlText w:val="•"/>
      <w:lvlJc w:val="left"/>
      <w:pPr>
        <w:ind w:left="3798" w:hanging="358"/>
      </w:pPr>
      <w:rPr>
        <w:rFonts w:hint="default"/>
      </w:rPr>
    </w:lvl>
    <w:lvl w:ilvl="2" w:tplc="338A87E6">
      <w:numFmt w:val="bullet"/>
      <w:lvlText w:val="•"/>
      <w:lvlJc w:val="left"/>
      <w:pPr>
        <w:ind w:left="4637" w:hanging="358"/>
      </w:pPr>
      <w:rPr>
        <w:rFonts w:hint="default"/>
      </w:rPr>
    </w:lvl>
    <w:lvl w:ilvl="3" w:tplc="07D6F558">
      <w:numFmt w:val="bullet"/>
      <w:lvlText w:val="•"/>
      <w:lvlJc w:val="left"/>
      <w:pPr>
        <w:ind w:left="5475" w:hanging="358"/>
      </w:pPr>
      <w:rPr>
        <w:rFonts w:hint="default"/>
      </w:rPr>
    </w:lvl>
    <w:lvl w:ilvl="4" w:tplc="B880A8D2">
      <w:numFmt w:val="bullet"/>
      <w:lvlText w:val="•"/>
      <w:lvlJc w:val="left"/>
      <w:pPr>
        <w:ind w:left="6314" w:hanging="358"/>
      </w:pPr>
      <w:rPr>
        <w:rFonts w:hint="default"/>
      </w:rPr>
    </w:lvl>
    <w:lvl w:ilvl="5" w:tplc="F9DAE4D6">
      <w:numFmt w:val="bullet"/>
      <w:lvlText w:val="•"/>
      <w:lvlJc w:val="left"/>
      <w:pPr>
        <w:ind w:left="7152" w:hanging="358"/>
      </w:pPr>
      <w:rPr>
        <w:rFonts w:hint="default"/>
      </w:rPr>
    </w:lvl>
    <w:lvl w:ilvl="6" w:tplc="807A29C0">
      <w:numFmt w:val="bullet"/>
      <w:lvlText w:val="•"/>
      <w:lvlJc w:val="left"/>
      <w:pPr>
        <w:ind w:left="7991" w:hanging="358"/>
      </w:pPr>
      <w:rPr>
        <w:rFonts w:hint="default"/>
      </w:rPr>
    </w:lvl>
    <w:lvl w:ilvl="7" w:tplc="0E54F378">
      <w:numFmt w:val="bullet"/>
      <w:lvlText w:val="•"/>
      <w:lvlJc w:val="left"/>
      <w:pPr>
        <w:ind w:left="8829" w:hanging="358"/>
      </w:pPr>
      <w:rPr>
        <w:rFonts w:hint="default"/>
      </w:rPr>
    </w:lvl>
    <w:lvl w:ilvl="8" w:tplc="05DAC2D4">
      <w:numFmt w:val="bullet"/>
      <w:lvlText w:val="•"/>
      <w:lvlJc w:val="left"/>
      <w:pPr>
        <w:ind w:left="9668" w:hanging="358"/>
      </w:pPr>
      <w:rPr>
        <w:rFonts w:hint="default"/>
      </w:rPr>
    </w:lvl>
  </w:abstractNum>
  <w:abstractNum w:abstractNumId="5" w15:restartNumberingAfterBreak="0">
    <w:nsid w:val="64B00881"/>
    <w:multiLevelType w:val="hybridMultilevel"/>
    <w:tmpl w:val="F7309B8E"/>
    <w:lvl w:ilvl="0" w:tplc="11AE8AE6">
      <w:numFmt w:val="bullet"/>
      <w:lvlText w:val="•"/>
      <w:lvlJc w:val="left"/>
      <w:pPr>
        <w:ind w:left="540" w:hanging="356"/>
      </w:pPr>
      <w:rPr>
        <w:rFonts w:ascii="Arial" w:eastAsia="Arial" w:hAnsi="Arial" w:cs="Arial" w:hint="default"/>
        <w:w w:val="108"/>
        <w:sz w:val="21"/>
        <w:szCs w:val="21"/>
      </w:rPr>
    </w:lvl>
    <w:lvl w:ilvl="1" w:tplc="138E9B5C">
      <w:start w:val="1"/>
      <w:numFmt w:val="lowerLetter"/>
      <w:lvlText w:val="%2."/>
      <w:lvlJc w:val="left"/>
      <w:pPr>
        <w:ind w:left="2588" w:hanging="398"/>
        <w:jc w:val="right"/>
      </w:pPr>
      <w:rPr>
        <w:rFonts w:ascii="Arial" w:eastAsia="Arial" w:hAnsi="Arial" w:cs="Arial" w:hint="default"/>
        <w:spacing w:val="-1"/>
        <w:w w:val="106"/>
        <w:sz w:val="21"/>
        <w:szCs w:val="21"/>
      </w:rPr>
    </w:lvl>
    <w:lvl w:ilvl="2" w:tplc="C22ED79E">
      <w:numFmt w:val="bullet"/>
      <w:lvlText w:val="•"/>
      <w:lvlJc w:val="left"/>
      <w:pPr>
        <w:ind w:left="2580" w:hanging="398"/>
      </w:pPr>
      <w:rPr>
        <w:rFonts w:hint="default"/>
      </w:rPr>
    </w:lvl>
    <w:lvl w:ilvl="3" w:tplc="495256E0">
      <w:numFmt w:val="bullet"/>
      <w:lvlText w:val="•"/>
      <w:lvlJc w:val="left"/>
      <w:pPr>
        <w:ind w:left="3377" w:hanging="398"/>
      </w:pPr>
      <w:rPr>
        <w:rFonts w:hint="default"/>
      </w:rPr>
    </w:lvl>
    <w:lvl w:ilvl="4" w:tplc="5E985DDE">
      <w:numFmt w:val="bullet"/>
      <w:lvlText w:val="•"/>
      <w:lvlJc w:val="left"/>
      <w:pPr>
        <w:ind w:left="4175" w:hanging="398"/>
      </w:pPr>
      <w:rPr>
        <w:rFonts w:hint="default"/>
      </w:rPr>
    </w:lvl>
    <w:lvl w:ilvl="5" w:tplc="A30A5518">
      <w:numFmt w:val="bullet"/>
      <w:lvlText w:val="•"/>
      <w:lvlJc w:val="left"/>
      <w:pPr>
        <w:ind w:left="4972" w:hanging="398"/>
      </w:pPr>
      <w:rPr>
        <w:rFonts w:hint="default"/>
      </w:rPr>
    </w:lvl>
    <w:lvl w:ilvl="6" w:tplc="D0723DFA">
      <w:numFmt w:val="bullet"/>
      <w:lvlText w:val="•"/>
      <w:lvlJc w:val="left"/>
      <w:pPr>
        <w:ind w:left="5770" w:hanging="398"/>
      </w:pPr>
      <w:rPr>
        <w:rFonts w:hint="default"/>
      </w:rPr>
    </w:lvl>
    <w:lvl w:ilvl="7" w:tplc="FD8A1A26">
      <w:numFmt w:val="bullet"/>
      <w:lvlText w:val="•"/>
      <w:lvlJc w:val="left"/>
      <w:pPr>
        <w:ind w:left="6568" w:hanging="398"/>
      </w:pPr>
      <w:rPr>
        <w:rFonts w:hint="default"/>
      </w:rPr>
    </w:lvl>
    <w:lvl w:ilvl="8" w:tplc="A57E67EA">
      <w:numFmt w:val="bullet"/>
      <w:lvlText w:val="•"/>
      <w:lvlJc w:val="left"/>
      <w:pPr>
        <w:ind w:left="7365" w:hanging="398"/>
      </w:pPr>
      <w:rPr>
        <w:rFonts w:hint="default"/>
      </w:rPr>
    </w:lvl>
  </w:abstractNum>
  <w:abstractNum w:abstractNumId="6" w15:restartNumberingAfterBreak="0">
    <w:nsid w:val="6DAB11D2"/>
    <w:multiLevelType w:val="hybridMultilevel"/>
    <w:tmpl w:val="D7789000"/>
    <w:lvl w:ilvl="0" w:tplc="D41A6EE0">
      <w:start w:val="22"/>
      <w:numFmt w:val="decimal"/>
      <w:lvlText w:val="%1."/>
      <w:lvlJc w:val="left"/>
      <w:pPr>
        <w:ind w:left="2227" w:hanging="675"/>
        <w:jc w:val="right"/>
      </w:pPr>
      <w:rPr>
        <w:rFonts w:ascii="Arial" w:eastAsia="Arial" w:hAnsi="Arial" w:cs="Arial" w:hint="default"/>
        <w:spacing w:val="-1"/>
        <w:w w:val="109"/>
        <w:sz w:val="21"/>
        <w:szCs w:val="21"/>
      </w:rPr>
    </w:lvl>
    <w:lvl w:ilvl="1" w:tplc="09820B1E">
      <w:start w:val="1"/>
      <w:numFmt w:val="lowerLetter"/>
      <w:lvlText w:val="%2."/>
      <w:lvlJc w:val="left"/>
      <w:pPr>
        <w:ind w:left="2605" w:hanging="367"/>
        <w:jc w:val="left"/>
      </w:pPr>
      <w:rPr>
        <w:rFonts w:ascii="Arial" w:eastAsia="Arial" w:hAnsi="Arial" w:cs="Arial" w:hint="default"/>
        <w:spacing w:val="-1"/>
        <w:w w:val="109"/>
        <w:sz w:val="21"/>
        <w:szCs w:val="21"/>
      </w:rPr>
    </w:lvl>
    <w:lvl w:ilvl="2" w:tplc="016285B6">
      <w:numFmt w:val="bullet"/>
      <w:lvlText w:val="•"/>
      <w:lvlJc w:val="left"/>
      <w:pPr>
        <w:ind w:left="3496" w:hanging="333"/>
      </w:pPr>
      <w:rPr>
        <w:rFonts w:ascii="Arial" w:eastAsia="Arial" w:hAnsi="Arial" w:cs="Arial" w:hint="default"/>
        <w:w w:val="107"/>
        <w:sz w:val="21"/>
        <w:szCs w:val="21"/>
      </w:rPr>
    </w:lvl>
    <w:lvl w:ilvl="3" w:tplc="2348D902">
      <w:numFmt w:val="bullet"/>
      <w:lvlText w:val="•"/>
      <w:lvlJc w:val="left"/>
      <w:pPr>
        <w:ind w:left="2600" w:hanging="333"/>
      </w:pPr>
      <w:rPr>
        <w:rFonts w:hint="default"/>
      </w:rPr>
    </w:lvl>
    <w:lvl w:ilvl="4" w:tplc="AAFCF0C2">
      <w:numFmt w:val="bullet"/>
      <w:lvlText w:val="•"/>
      <w:lvlJc w:val="left"/>
      <w:pPr>
        <w:ind w:left="3060" w:hanging="333"/>
      </w:pPr>
      <w:rPr>
        <w:rFonts w:hint="default"/>
      </w:rPr>
    </w:lvl>
    <w:lvl w:ilvl="5" w:tplc="02967954">
      <w:numFmt w:val="bullet"/>
      <w:lvlText w:val="•"/>
      <w:lvlJc w:val="left"/>
      <w:pPr>
        <w:ind w:left="3120" w:hanging="333"/>
      </w:pPr>
      <w:rPr>
        <w:rFonts w:hint="default"/>
      </w:rPr>
    </w:lvl>
    <w:lvl w:ilvl="6" w:tplc="1DA6DDF4">
      <w:numFmt w:val="bullet"/>
      <w:lvlText w:val="•"/>
      <w:lvlJc w:val="left"/>
      <w:pPr>
        <w:ind w:left="3500" w:hanging="333"/>
      </w:pPr>
      <w:rPr>
        <w:rFonts w:hint="default"/>
      </w:rPr>
    </w:lvl>
    <w:lvl w:ilvl="7" w:tplc="68060588">
      <w:numFmt w:val="bullet"/>
      <w:lvlText w:val="•"/>
      <w:lvlJc w:val="left"/>
      <w:pPr>
        <w:ind w:left="5461" w:hanging="333"/>
      </w:pPr>
      <w:rPr>
        <w:rFonts w:hint="default"/>
      </w:rPr>
    </w:lvl>
    <w:lvl w:ilvl="8" w:tplc="84BEE784">
      <w:numFmt w:val="bullet"/>
      <w:lvlText w:val="•"/>
      <w:lvlJc w:val="left"/>
      <w:pPr>
        <w:ind w:left="7422" w:hanging="333"/>
      </w:pPr>
      <w:rPr>
        <w:rFonts w:hint="default"/>
      </w:rPr>
    </w:lvl>
  </w:abstractNum>
  <w:abstractNum w:abstractNumId="7" w15:restartNumberingAfterBreak="0">
    <w:nsid w:val="74AD65E5"/>
    <w:multiLevelType w:val="hybridMultilevel"/>
    <w:tmpl w:val="ACD60242"/>
    <w:lvl w:ilvl="0" w:tplc="EC44802C">
      <w:start w:val="1"/>
      <w:numFmt w:val="decimal"/>
      <w:lvlText w:val="%1."/>
      <w:lvlJc w:val="left"/>
      <w:pPr>
        <w:ind w:left="2685" w:hanging="732"/>
        <w:jc w:val="right"/>
      </w:pPr>
      <w:rPr>
        <w:rFonts w:ascii="Arial" w:eastAsia="Arial" w:hAnsi="Arial" w:cs="Arial" w:hint="default"/>
        <w:spacing w:val="-1"/>
        <w:w w:val="91"/>
        <w:sz w:val="21"/>
        <w:szCs w:val="21"/>
      </w:rPr>
    </w:lvl>
    <w:lvl w:ilvl="1" w:tplc="A102635E">
      <w:start w:val="7"/>
      <w:numFmt w:val="decimal"/>
      <w:lvlText w:val="%2."/>
      <w:lvlJc w:val="left"/>
      <w:pPr>
        <w:ind w:left="2736" w:hanging="712"/>
        <w:jc w:val="right"/>
      </w:pPr>
      <w:rPr>
        <w:rFonts w:ascii="Arial" w:eastAsia="Arial" w:hAnsi="Arial" w:cs="Arial" w:hint="default"/>
        <w:spacing w:val="-1"/>
        <w:w w:val="87"/>
        <w:sz w:val="21"/>
        <w:szCs w:val="21"/>
      </w:rPr>
    </w:lvl>
    <w:lvl w:ilvl="2" w:tplc="62A619E6">
      <w:start w:val="1"/>
      <w:numFmt w:val="lowerRoman"/>
      <w:lvlText w:val="(%3)"/>
      <w:lvlJc w:val="left"/>
      <w:pPr>
        <w:ind w:left="2627" w:hanging="298"/>
        <w:jc w:val="right"/>
      </w:pPr>
      <w:rPr>
        <w:rFonts w:ascii="Arial" w:eastAsia="Arial" w:hAnsi="Arial" w:cs="Arial" w:hint="default"/>
        <w:spacing w:val="-1"/>
        <w:w w:val="106"/>
        <w:sz w:val="21"/>
        <w:szCs w:val="21"/>
      </w:rPr>
    </w:lvl>
    <w:lvl w:ilvl="3" w:tplc="0CA6BBF0">
      <w:numFmt w:val="bullet"/>
      <w:lvlText w:val="•"/>
      <w:lvlJc w:val="left"/>
      <w:pPr>
        <w:ind w:left="3815" w:hanging="298"/>
      </w:pPr>
      <w:rPr>
        <w:rFonts w:hint="default"/>
      </w:rPr>
    </w:lvl>
    <w:lvl w:ilvl="4" w:tplc="808E5702">
      <w:numFmt w:val="bullet"/>
      <w:lvlText w:val="•"/>
      <w:lvlJc w:val="left"/>
      <w:pPr>
        <w:ind w:left="4891" w:hanging="298"/>
      </w:pPr>
      <w:rPr>
        <w:rFonts w:hint="default"/>
      </w:rPr>
    </w:lvl>
    <w:lvl w:ilvl="5" w:tplc="78525CC2">
      <w:numFmt w:val="bullet"/>
      <w:lvlText w:val="•"/>
      <w:lvlJc w:val="left"/>
      <w:pPr>
        <w:ind w:left="5966" w:hanging="298"/>
      </w:pPr>
      <w:rPr>
        <w:rFonts w:hint="default"/>
      </w:rPr>
    </w:lvl>
    <w:lvl w:ilvl="6" w:tplc="E35CD93A">
      <w:numFmt w:val="bullet"/>
      <w:lvlText w:val="•"/>
      <w:lvlJc w:val="left"/>
      <w:pPr>
        <w:ind w:left="7042" w:hanging="298"/>
      </w:pPr>
      <w:rPr>
        <w:rFonts w:hint="default"/>
      </w:rPr>
    </w:lvl>
    <w:lvl w:ilvl="7" w:tplc="3968B64C">
      <w:numFmt w:val="bullet"/>
      <w:lvlText w:val="•"/>
      <w:lvlJc w:val="left"/>
      <w:pPr>
        <w:ind w:left="8118" w:hanging="298"/>
      </w:pPr>
      <w:rPr>
        <w:rFonts w:hint="default"/>
      </w:rPr>
    </w:lvl>
    <w:lvl w:ilvl="8" w:tplc="3AA2B832">
      <w:numFmt w:val="bullet"/>
      <w:lvlText w:val="•"/>
      <w:lvlJc w:val="left"/>
      <w:pPr>
        <w:ind w:left="9193" w:hanging="298"/>
      </w:pPr>
      <w:rPr>
        <w:rFonts w:hint="default"/>
      </w:rPr>
    </w:lvl>
  </w:abstractNum>
  <w:num w:numId="1">
    <w:abstractNumId w:val="4"/>
  </w:num>
  <w:num w:numId="2">
    <w:abstractNumId w:val="6"/>
  </w:num>
  <w:num w:numId="3">
    <w:abstractNumId w:val="3"/>
  </w:num>
  <w:num w:numId="4">
    <w:abstractNumId w:val="1"/>
  </w:num>
  <w:num w:numId="5">
    <w:abstractNumId w:val="0"/>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C27EC5"/>
    <w:rsid w:val="005604D9"/>
    <w:rsid w:val="008D6E5D"/>
    <w:rsid w:val="00C27EC5"/>
    <w:rsid w:val="00D426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shapelayout>
  </w:shapeDefaults>
  <w:decimalSymbol w:val="."/>
  <w:listSeparator w:val=","/>
  <w15:docId w15:val="{B7262106-E029-41B6-B7DE-E60E792D0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458"/>
      <w:outlineLvl w:val="0"/>
    </w:pPr>
    <w:rPr>
      <w:rFonts w:ascii="Courier New" w:eastAsia="Courier New" w:hAnsi="Courier New" w:cs="Courier New"/>
      <w:b/>
      <w:bCs/>
      <w:sz w:val="27"/>
      <w:szCs w:val="27"/>
    </w:rPr>
  </w:style>
  <w:style w:type="paragraph" w:styleId="Heading2">
    <w:name w:val="heading 2"/>
    <w:basedOn w:val="Normal"/>
    <w:uiPriority w:val="1"/>
    <w:qFormat/>
    <w:pPr>
      <w:spacing w:before="1"/>
      <w:ind w:left="81"/>
      <w:outlineLvl w:val="1"/>
    </w:pPr>
    <w:rPr>
      <w:b/>
      <w:bCs/>
      <w:sz w:val="25"/>
      <w:szCs w:val="25"/>
    </w:rPr>
  </w:style>
  <w:style w:type="paragraph" w:styleId="Heading3">
    <w:name w:val="heading 3"/>
    <w:basedOn w:val="Normal"/>
    <w:uiPriority w:val="1"/>
    <w:qFormat/>
    <w:pPr>
      <w:ind w:left="1441"/>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523" w:hanging="713"/>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17</Pages>
  <Words>4649</Words>
  <Characters>26501</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Liz</cp:lastModifiedBy>
  <cp:revision>3</cp:revision>
  <dcterms:created xsi:type="dcterms:W3CDTF">2018-11-04T17:43:00Z</dcterms:created>
  <dcterms:modified xsi:type="dcterms:W3CDTF">2018-11-06T13:02:00Z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2017-12-18T00:00:00Z</vt:filetime>
  </property>
  <property fmtid="{D5CDD505-2E9C-101B-9397-08002B2CF9AE}" pid="3" name="Creator">
    <vt:lpwstr>Canon </vt:lpwstr>
  </property>
  <property fmtid="{D5CDD505-2E9C-101B-9397-08002B2CF9AE}" pid="4" name="LastSaved">
    <vt:filetime>2018-11-04T00:00:00Z</vt:filetime>
  </property>
</Properties>
</file>